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A2" w:rsidRDefault="00324DA2" w:rsidP="00324DA2">
      <w:pPr>
        <w:spacing w:line="338" w:lineRule="auto"/>
        <w:rPr>
          <w:rFonts w:eastAsia="黑体" w:hint="eastAsia"/>
          <w:color w:val="000000"/>
          <w:sz w:val="32"/>
          <w:szCs w:val="32"/>
        </w:rPr>
      </w:pPr>
      <w:bookmarkStart w:id="0" w:name="_GoBack"/>
      <w:r>
        <w:rPr>
          <w:rFonts w:eastAsia="黑体" w:hint="eastAsia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2</w:t>
      </w:r>
    </w:p>
    <w:p w:rsidR="00324DA2" w:rsidRDefault="00324DA2" w:rsidP="00324DA2">
      <w:pPr>
        <w:spacing w:line="338" w:lineRule="auto"/>
        <w:rPr>
          <w:rFonts w:eastAsia="黑体"/>
          <w:color w:val="000000"/>
          <w:sz w:val="32"/>
          <w:szCs w:val="32"/>
        </w:rPr>
      </w:pPr>
    </w:p>
    <w:p w:rsidR="00324DA2" w:rsidRDefault="00324DA2" w:rsidP="00324DA2">
      <w:pPr>
        <w:pStyle w:val="a4"/>
        <w:spacing w:before="0" w:after="0" w:line="338" w:lineRule="auto"/>
        <w:rPr>
          <w:rFonts w:ascii="Times New Roman" w:eastAsia="方正小标宋简体" w:hAnsi="Times New Roman"/>
          <w:b w:val="0"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 w:val="0"/>
          <w:bCs/>
          <w:color w:val="000000"/>
          <w:spacing w:val="-10"/>
          <w:sz w:val="44"/>
          <w:szCs w:val="44"/>
        </w:rPr>
        <w:t>陕西省本科高校虚拟仿真实验教学中心申报指</w:t>
      </w:r>
      <w:r>
        <w:rPr>
          <w:rFonts w:ascii="Times New Roman" w:eastAsia="方正小标宋简体" w:hAnsi="Times New Roman" w:cs="方正小标宋简体" w:hint="eastAsia"/>
          <w:b w:val="0"/>
          <w:bCs/>
          <w:color w:val="000000"/>
          <w:sz w:val="44"/>
          <w:szCs w:val="44"/>
        </w:rPr>
        <w:t>南</w:t>
      </w:r>
    </w:p>
    <w:bookmarkEnd w:id="0"/>
    <w:p w:rsidR="00324DA2" w:rsidRDefault="00324DA2" w:rsidP="00324DA2">
      <w:pPr>
        <w:spacing w:line="338" w:lineRule="auto"/>
        <w:rPr>
          <w:color w:val="000000"/>
          <w:sz w:val="28"/>
          <w:szCs w:val="28"/>
        </w:rPr>
      </w:pPr>
    </w:p>
    <w:p w:rsidR="00324DA2" w:rsidRDefault="00324DA2" w:rsidP="00324DA2">
      <w:pPr>
        <w:spacing w:line="338" w:lineRule="auto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一、申报条件</w:t>
      </w:r>
    </w:p>
    <w:p w:rsidR="00324DA2" w:rsidRDefault="00324DA2" w:rsidP="00324DA2">
      <w:pPr>
        <w:spacing w:line="338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按照《陕西省本科高校虚拟仿真实验教学中心遴选要求》（见附件</w:t>
      </w: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-1</w:t>
      </w:r>
      <w:r>
        <w:rPr>
          <w:rFonts w:eastAsia="仿宋_GB2312" w:hint="eastAsia"/>
          <w:color w:val="000000"/>
          <w:sz w:val="32"/>
          <w:szCs w:val="32"/>
        </w:rPr>
        <w:t>）执行。</w:t>
      </w:r>
    </w:p>
    <w:p w:rsidR="00324DA2" w:rsidRDefault="00324DA2" w:rsidP="00324DA2">
      <w:pPr>
        <w:spacing w:line="338" w:lineRule="auto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二、申报要求</w:t>
      </w:r>
    </w:p>
    <w:p w:rsidR="00324DA2" w:rsidRDefault="00324DA2" w:rsidP="00324DA2">
      <w:pPr>
        <w:spacing w:line="338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（一）陕西省本科高校虚拟仿真实验教学中心推荐公文及汇总表（见附件</w:t>
      </w: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-2</w:t>
      </w:r>
      <w:r>
        <w:rPr>
          <w:rFonts w:eastAsia="仿宋_GB2312" w:hint="eastAsia"/>
          <w:color w:val="000000"/>
          <w:sz w:val="32"/>
          <w:szCs w:val="32"/>
        </w:rPr>
        <w:t>）。</w:t>
      </w:r>
    </w:p>
    <w:p w:rsidR="00324DA2" w:rsidRDefault="00324DA2" w:rsidP="00324DA2">
      <w:pPr>
        <w:spacing w:line="338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（二）《陕西省本科高校虚拟仿真实验教学中心申报书》（见附件</w:t>
      </w: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-3</w:t>
      </w:r>
      <w:r>
        <w:rPr>
          <w:rFonts w:eastAsia="仿宋_GB2312" w:hint="eastAsia"/>
          <w:color w:val="000000"/>
          <w:sz w:val="32"/>
          <w:szCs w:val="32"/>
        </w:rPr>
        <w:t>），</w:t>
      </w:r>
      <w:r>
        <w:rPr>
          <w:rFonts w:eastAsia="仿宋_GB2312"/>
          <w:color w:val="000000"/>
          <w:sz w:val="32"/>
          <w:szCs w:val="32"/>
        </w:rPr>
        <w:t>PDF</w:t>
      </w:r>
      <w:r>
        <w:rPr>
          <w:rFonts w:eastAsia="仿宋_GB2312" w:hint="eastAsia"/>
          <w:color w:val="000000"/>
          <w:sz w:val="32"/>
          <w:szCs w:val="32"/>
        </w:rPr>
        <w:t>格式，容量不超过</w:t>
      </w:r>
      <w:r>
        <w:rPr>
          <w:rFonts w:eastAsia="仿宋_GB2312"/>
          <w:color w:val="000000"/>
          <w:sz w:val="32"/>
          <w:szCs w:val="32"/>
        </w:rPr>
        <w:t>10M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324DA2" w:rsidRDefault="00324DA2" w:rsidP="00324DA2">
      <w:pPr>
        <w:spacing w:line="338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（三）虚拟仿真实验教学中心视频材料。包括虚拟仿真实验教学中心实验设备与环境的全貌，典型虚拟仿真实验项目内容等。视频材料要求</w:t>
      </w:r>
      <w:r>
        <w:rPr>
          <w:rFonts w:eastAsia="仿宋_GB2312"/>
          <w:color w:val="000000"/>
          <w:sz w:val="32"/>
          <w:szCs w:val="32"/>
        </w:rPr>
        <w:t>MP4</w:t>
      </w:r>
      <w:r>
        <w:rPr>
          <w:rFonts w:eastAsia="仿宋_GB2312" w:hint="eastAsia"/>
          <w:color w:val="000000"/>
          <w:sz w:val="32"/>
          <w:szCs w:val="32"/>
        </w:rPr>
        <w:t>格式，尺寸为</w:t>
      </w:r>
      <w:r>
        <w:rPr>
          <w:rFonts w:eastAsia="仿宋_GB2312"/>
          <w:color w:val="000000"/>
          <w:sz w:val="32"/>
          <w:szCs w:val="32"/>
        </w:rPr>
        <w:t>1280×720</w:t>
      </w:r>
      <w:r>
        <w:rPr>
          <w:rFonts w:eastAsia="仿宋_GB2312" w:hint="eastAsia"/>
          <w:color w:val="000000"/>
          <w:sz w:val="32"/>
          <w:szCs w:val="32"/>
        </w:rPr>
        <w:t>，容量不超过</w:t>
      </w:r>
      <w:r>
        <w:rPr>
          <w:rFonts w:eastAsia="仿宋_GB2312"/>
          <w:color w:val="000000"/>
          <w:sz w:val="32"/>
          <w:szCs w:val="32"/>
        </w:rPr>
        <w:t>200M</w:t>
      </w:r>
      <w:r>
        <w:rPr>
          <w:rFonts w:eastAsia="仿宋_GB2312" w:hint="eastAsia"/>
          <w:color w:val="000000"/>
          <w:sz w:val="32"/>
          <w:szCs w:val="32"/>
        </w:rPr>
        <w:t>，播放时间长度不超过</w:t>
      </w:r>
      <w:r>
        <w:rPr>
          <w:rFonts w:eastAsia="仿宋_GB2312"/>
          <w:color w:val="000000"/>
          <w:sz w:val="32"/>
          <w:szCs w:val="32"/>
        </w:rPr>
        <w:t>10</w:t>
      </w:r>
      <w:r>
        <w:rPr>
          <w:rFonts w:eastAsia="仿宋_GB2312" w:hint="eastAsia"/>
          <w:color w:val="000000"/>
          <w:sz w:val="32"/>
          <w:szCs w:val="32"/>
        </w:rPr>
        <w:t>分钟。</w:t>
      </w:r>
    </w:p>
    <w:p w:rsidR="00324DA2" w:rsidRDefault="00324DA2" w:rsidP="00324DA2">
      <w:pPr>
        <w:spacing w:line="338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（四）关于虚拟仿真实验教学中心建设的支撑材料。包括相关政策、规章制度、保障措施和建设成果等。支撑材料要求</w:t>
      </w:r>
      <w:r>
        <w:rPr>
          <w:rFonts w:eastAsia="仿宋_GB2312"/>
          <w:color w:val="000000"/>
          <w:sz w:val="32"/>
          <w:szCs w:val="32"/>
        </w:rPr>
        <w:t>PDF</w:t>
      </w:r>
      <w:r>
        <w:rPr>
          <w:rFonts w:eastAsia="仿宋_GB2312" w:hint="eastAsia"/>
          <w:color w:val="000000"/>
          <w:sz w:val="32"/>
          <w:szCs w:val="32"/>
        </w:rPr>
        <w:t>格式，容量不超过</w:t>
      </w:r>
      <w:r>
        <w:rPr>
          <w:rFonts w:eastAsia="仿宋_GB2312"/>
          <w:color w:val="000000"/>
          <w:sz w:val="32"/>
          <w:szCs w:val="32"/>
        </w:rPr>
        <w:t>50M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324DA2" w:rsidRDefault="00324DA2" w:rsidP="00324DA2">
      <w:pPr>
        <w:spacing w:line="338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（五）虚拟仿真实验教学管理和共享平台。按照服务与资源相结合的原则，建设具有开放性、扩展性、兼容性、前瞻性的虚</w:t>
      </w:r>
      <w:r>
        <w:rPr>
          <w:rFonts w:eastAsia="仿宋_GB2312" w:hint="eastAsia"/>
          <w:color w:val="000000"/>
          <w:sz w:val="32"/>
          <w:szCs w:val="32"/>
        </w:rPr>
        <w:lastRenderedPageBreak/>
        <w:t>拟仿真实验教学管理和共享平台，高效管理实验教学资源，能全面提供搜索导航服务，并及时发布资源应用信息。</w:t>
      </w:r>
    </w:p>
    <w:p w:rsidR="00324DA2" w:rsidRDefault="00324DA2" w:rsidP="00324DA2">
      <w:pPr>
        <w:spacing w:line="338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以上</w:t>
      </w:r>
      <w:r>
        <w:rPr>
          <w:rFonts w:eastAsia="仿宋_GB2312"/>
          <w:color w:val="000000"/>
          <w:sz w:val="32"/>
          <w:szCs w:val="32"/>
        </w:rPr>
        <w:t>1-4</w:t>
      </w:r>
      <w:r>
        <w:rPr>
          <w:rFonts w:eastAsia="仿宋_GB2312" w:hint="eastAsia"/>
          <w:color w:val="000000"/>
          <w:sz w:val="32"/>
          <w:szCs w:val="32"/>
        </w:rPr>
        <w:t>项制成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张光盘。要求光盘中各项电子文件按顺序命名为：</w:t>
      </w:r>
      <w:r>
        <w:rPr>
          <w:rFonts w:eastAsia="仿宋_GB2312"/>
          <w:color w:val="000000"/>
          <w:sz w:val="32"/>
          <w:szCs w:val="32"/>
        </w:rPr>
        <w:t>1-</w:t>
      </w:r>
      <w:r>
        <w:rPr>
          <w:rFonts w:eastAsia="仿宋_GB2312" w:hint="eastAsia"/>
          <w:color w:val="000000"/>
          <w:sz w:val="32"/>
          <w:szCs w:val="32"/>
        </w:rPr>
        <w:t>公文及汇总表</w:t>
      </w:r>
      <w:r>
        <w:rPr>
          <w:rFonts w:eastAsia="仿宋_GB2312"/>
          <w:color w:val="000000"/>
          <w:sz w:val="32"/>
          <w:szCs w:val="32"/>
        </w:rPr>
        <w:t>.doc</w:t>
      </w:r>
      <w:r>
        <w:rPr>
          <w:rFonts w:eastAsia="仿宋_GB2312" w:hint="eastAsia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2-</w:t>
      </w:r>
      <w:r>
        <w:rPr>
          <w:rFonts w:eastAsia="仿宋_GB2312" w:hint="eastAsia"/>
          <w:color w:val="000000"/>
          <w:sz w:val="32"/>
          <w:szCs w:val="32"/>
        </w:rPr>
        <w:t>申报书</w:t>
      </w:r>
      <w:r>
        <w:rPr>
          <w:rFonts w:eastAsia="仿宋_GB2312"/>
          <w:color w:val="000000"/>
          <w:sz w:val="32"/>
          <w:szCs w:val="32"/>
        </w:rPr>
        <w:t>.</w:t>
      </w:r>
      <w:proofErr w:type="spellStart"/>
      <w:r>
        <w:rPr>
          <w:rFonts w:eastAsia="仿宋_GB2312"/>
          <w:color w:val="000000"/>
          <w:sz w:val="32"/>
          <w:szCs w:val="32"/>
        </w:rPr>
        <w:t>pdf</w:t>
      </w:r>
      <w:proofErr w:type="spellEnd"/>
      <w:r>
        <w:rPr>
          <w:rFonts w:eastAsia="仿宋_GB2312" w:hint="eastAsia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3-</w:t>
      </w:r>
      <w:r>
        <w:rPr>
          <w:rFonts w:eastAsia="仿宋_GB2312" w:hint="eastAsia"/>
          <w:color w:val="000000"/>
          <w:sz w:val="32"/>
          <w:szCs w:val="32"/>
        </w:rPr>
        <w:t>中心视频</w:t>
      </w:r>
      <w:r>
        <w:rPr>
          <w:rFonts w:eastAsia="仿宋_GB2312"/>
          <w:color w:val="000000"/>
          <w:sz w:val="32"/>
          <w:szCs w:val="32"/>
        </w:rPr>
        <w:t>.mp4</w:t>
      </w:r>
      <w:r>
        <w:rPr>
          <w:rFonts w:eastAsia="仿宋_GB2312" w:hint="eastAsia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4-</w:t>
      </w:r>
      <w:r>
        <w:rPr>
          <w:rFonts w:eastAsia="仿宋_GB2312" w:hint="eastAsia"/>
          <w:color w:val="000000"/>
          <w:sz w:val="32"/>
          <w:szCs w:val="32"/>
        </w:rPr>
        <w:t>支撑材料</w:t>
      </w:r>
      <w:r>
        <w:rPr>
          <w:rFonts w:eastAsia="仿宋_GB2312"/>
          <w:color w:val="000000"/>
          <w:sz w:val="32"/>
          <w:szCs w:val="32"/>
        </w:rPr>
        <w:t>.</w:t>
      </w:r>
      <w:proofErr w:type="spellStart"/>
      <w:r>
        <w:rPr>
          <w:rFonts w:eastAsia="仿宋_GB2312"/>
          <w:color w:val="000000"/>
          <w:sz w:val="32"/>
          <w:szCs w:val="32"/>
        </w:rPr>
        <w:t>pdf</w:t>
      </w:r>
      <w:proofErr w:type="spellEnd"/>
      <w:r>
        <w:rPr>
          <w:rFonts w:eastAsia="仿宋_GB2312" w:hint="eastAsia"/>
          <w:color w:val="000000"/>
          <w:sz w:val="32"/>
          <w:szCs w:val="32"/>
        </w:rPr>
        <w:t>。</w:t>
      </w:r>
    </w:p>
    <w:p w:rsidR="00324DA2" w:rsidRDefault="00324DA2" w:rsidP="00324DA2">
      <w:pPr>
        <w:spacing w:line="338" w:lineRule="auto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324DA2" w:rsidRDefault="00324DA2" w:rsidP="00324DA2">
      <w:pPr>
        <w:spacing w:line="338" w:lineRule="auto"/>
        <w:ind w:firstLineChars="200" w:firstLine="640"/>
        <w:rPr>
          <w:rFonts w:eastAsia="仿宋_GB2312"/>
          <w:color w:val="000000"/>
          <w:sz w:val="32"/>
          <w:szCs w:val="32"/>
        </w:rPr>
        <w:sectPr w:rsidR="00324DA2">
          <w:footerReference w:type="default" r:id="rId5"/>
          <w:pgSz w:w="11906" w:h="16838"/>
          <w:pgMar w:top="2098" w:right="1474" w:bottom="1985" w:left="1588" w:header="851" w:footer="1701" w:gutter="0"/>
          <w:cols w:space="720"/>
          <w:docGrid w:linePitch="312"/>
        </w:sectPr>
      </w:pPr>
    </w:p>
    <w:p w:rsidR="00324DA2" w:rsidRDefault="00324DA2" w:rsidP="00324DA2">
      <w:pPr>
        <w:spacing w:afterLines="50" w:after="120" w:line="338" w:lineRule="auto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附件</w:t>
      </w:r>
      <w:r>
        <w:rPr>
          <w:rFonts w:eastAsia="黑体" w:hint="eastAsia"/>
          <w:color w:val="000000"/>
          <w:sz w:val="32"/>
          <w:szCs w:val="32"/>
        </w:rPr>
        <w:t>2</w:t>
      </w:r>
      <w:r>
        <w:rPr>
          <w:rFonts w:eastAsia="黑体"/>
          <w:color w:val="000000"/>
          <w:sz w:val="32"/>
          <w:szCs w:val="32"/>
        </w:rPr>
        <w:t>-1</w:t>
      </w:r>
    </w:p>
    <w:p w:rsidR="00324DA2" w:rsidRDefault="00324DA2" w:rsidP="00324DA2"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pacing w:val="-12"/>
          <w:sz w:val="44"/>
          <w:szCs w:val="44"/>
        </w:rPr>
        <w:t>陕西省本科高校虚拟仿真实验教学中心遴选要</w:t>
      </w:r>
      <w:r>
        <w:rPr>
          <w:rFonts w:eastAsia="方正小标宋简体" w:hint="eastAsia"/>
          <w:color w:val="000000"/>
          <w:sz w:val="44"/>
          <w:szCs w:val="44"/>
        </w:rPr>
        <w:t>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1332"/>
        <w:gridCol w:w="7367"/>
      </w:tblGrid>
      <w:tr w:rsidR="00324DA2" w:rsidTr="004F640C">
        <w:trPr>
          <w:trHeight w:val="605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遴选要求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主要内容</w:t>
            </w:r>
          </w:p>
        </w:tc>
      </w:tr>
      <w:tr w:rsidR="00324DA2" w:rsidTr="004F640C">
        <w:trPr>
          <w:trHeight w:val="632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特色与创新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</w:rPr>
              <w:t>虚拟仿真实验教学中心建设特色与创新。</w:t>
            </w:r>
          </w:p>
        </w:tc>
      </w:tr>
      <w:tr w:rsidR="00324DA2" w:rsidTr="004F640C">
        <w:trPr>
          <w:trHeight w:val="1567"/>
          <w:jc w:val="center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虚拟</w:t>
            </w:r>
          </w:p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仿真</w:t>
            </w:r>
          </w:p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实验</w:t>
            </w:r>
          </w:p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</w:t>
            </w:r>
          </w:p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资源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虚拟仿真实验教学资源建设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教学资源的必要性、适用性、创新性，实验项目的丰富程度；</w:t>
            </w:r>
          </w:p>
          <w:p w:rsidR="00324DA2" w:rsidRDefault="00324DA2" w:rsidP="004F640C">
            <w:pPr>
              <w:ind w:left="210" w:hanging="210"/>
              <w:rPr>
                <w:color w:val="000000"/>
              </w:rPr>
            </w:pPr>
            <w:r>
              <w:rPr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真实实验无法开展或高危险的实验教学资源；或大型、综合的虚拟实训资源；或模拟真实实验教学中成本高、资源（包括能源和试验原材料）消耗大、污染严重的实验教学资源；其他虚拟仿真实验教学资源；</w:t>
            </w:r>
          </w:p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  <w:r>
              <w:rPr>
                <w:rFonts w:hint="eastAsia"/>
                <w:color w:val="000000"/>
              </w:rPr>
              <w:t>可配置、连接、调节和使用虚拟实验仪器设备进行实验；</w:t>
            </w:r>
          </w:p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  <w:r>
              <w:rPr>
                <w:rFonts w:hint="eastAsia"/>
                <w:color w:val="000000"/>
              </w:rPr>
              <w:t>教学资源开放共享的可行性。</w:t>
            </w:r>
          </w:p>
        </w:tc>
      </w:tr>
      <w:tr w:rsidR="00324DA2" w:rsidTr="004F640C">
        <w:trPr>
          <w:trHeight w:val="924"/>
          <w:jc w:val="center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科研成果转化为实验教学内容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科研设备用于虚拟仿真实验教学；</w:t>
            </w:r>
          </w:p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科研成果拓展虚拟仿真实验教学范围、丰富虚拟仿真实验教学内容；</w:t>
            </w:r>
          </w:p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  <w:r>
              <w:rPr>
                <w:rFonts w:hint="eastAsia"/>
                <w:color w:val="000000"/>
              </w:rPr>
              <w:t>科研成果开阔学生视野、拓展知识结构、提升综合能力。</w:t>
            </w:r>
          </w:p>
        </w:tc>
      </w:tr>
      <w:tr w:rsidR="00324DA2" w:rsidTr="004F640C">
        <w:trPr>
          <w:trHeight w:val="731"/>
          <w:jc w:val="center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校企合作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校企共建共管的合作模式和成果；</w:t>
            </w:r>
          </w:p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虚拟仿真实验教学可持续发展思路和办法的可操作性。</w:t>
            </w:r>
          </w:p>
        </w:tc>
      </w:tr>
      <w:tr w:rsidR="00324DA2" w:rsidTr="004F640C">
        <w:trPr>
          <w:trHeight w:val="758"/>
          <w:jc w:val="center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资源共享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目前虚拟仿真实验教学资源的开放共享状况；</w:t>
            </w:r>
          </w:p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进一步实现开放共享的计划与安排。</w:t>
            </w:r>
          </w:p>
        </w:tc>
      </w:tr>
      <w:tr w:rsidR="00324DA2" w:rsidTr="004F640C">
        <w:trPr>
          <w:trHeight w:val="701"/>
          <w:jc w:val="center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实验</w:t>
            </w:r>
          </w:p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</w:t>
            </w:r>
          </w:p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队伍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教师水平与实验教学水平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中心负责人与骨干教师的学术水平高；</w:t>
            </w:r>
          </w:p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教学能力强，实验教学经验丰富，教学特色鲜明。</w:t>
            </w:r>
          </w:p>
        </w:tc>
      </w:tr>
      <w:tr w:rsidR="00324DA2" w:rsidTr="004F640C">
        <w:trPr>
          <w:trHeight w:val="1078"/>
          <w:jc w:val="center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队伍结构与素质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学科专业教师与信息技术研发人员配置合理；</w:t>
            </w:r>
          </w:p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青年教师的培养计划科学合理，并取得实际效果；</w:t>
            </w:r>
          </w:p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  <w:r>
              <w:rPr>
                <w:rFonts w:hint="eastAsia"/>
                <w:color w:val="000000"/>
              </w:rPr>
              <w:t>有虚拟仿真实验教学中心建设、技术支持和运行维护的专职队伍；</w:t>
            </w:r>
          </w:p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  <w:r>
              <w:rPr>
                <w:rFonts w:hint="eastAsia"/>
                <w:color w:val="000000"/>
              </w:rPr>
              <w:t>有企业背景的人员参与教学中心建设。</w:t>
            </w:r>
          </w:p>
        </w:tc>
      </w:tr>
      <w:tr w:rsidR="00324DA2" w:rsidTr="004F640C">
        <w:trPr>
          <w:trHeight w:val="1233"/>
          <w:jc w:val="center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</w:t>
            </w:r>
          </w:p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</w:t>
            </w:r>
          </w:p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共享</w:t>
            </w:r>
          </w:p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平台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校园网络及教学信息化平台水平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有大型存储设备，能够保障网络应用；</w:t>
            </w:r>
          </w:p>
          <w:p w:rsidR="00324DA2" w:rsidRDefault="00324DA2" w:rsidP="004F640C">
            <w:pPr>
              <w:ind w:left="210" w:hanging="210"/>
              <w:rPr>
                <w:color w:val="000000"/>
              </w:rPr>
            </w:pPr>
            <w:r>
              <w:rPr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校园门户网站对校内外公布虚拟仿真实验教学信息，提供虚拟仿真实验教学平台链接等相关服务；</w:t>
            </w:r>
          </w:p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  <w:r>
              <w:rPr>
                <w:rFonts w:hint="eastAsia"/>
                <w:color w:val="000000"/>
              </w:rPr>
              <w:t>具有信息发布、数据收集分析、互动交流、成绩评定、成果展示等功能。</w:t>
            </w:r>
          </w:p>
        </w:tc>
      </w:tr>
      <w:tr w:rsidR="00324DA2" w:rsidTr="004F640C">
        <w:trPr>
          <w:trHeight w:val="631"/>
          <w:jc w:val="center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网络管理与安全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有用户身份管理、认证和计费管理系统，提供用户认证和权限等级识别；</w:t>
            </w:r>
          </w:p>
          <w:p w:rsidR="00324DA2" w:rsidRDefault="00324DA2" w:rsidP="004F640C">
            <w:pPr>
              <w:ind w:left="210" w:hanging="210"/>
              <w:rPr>
                <w:color w:val="000000"/>
              </w:rPr>
            </w:pPr>
            <w:r>
              <w:rPr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具有网络防病毒、信息过滤和入侵检测功能，实现网络的安全运行、管理和维护。</w:t>
            </w:r>
          </w:p>
        </w:tc>
      </w:tr>
      <w:tr w:rsidR="00324DA2" w:rsidTr="004F640C">
        <w:trPr>
          <w:trHeight w:val="1219"/>
          <w:jc w:val="center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条件</w:t>
            </w:r>
          </w:p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保障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基础条件与管理规范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虚拟仿真实验教学中心基础条件符合教学要求；</w:t>
            </w:r>
          </w:p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有教学中心专职队伍的管理规范；</w:t>
            </w:r>
          </w:p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  <w:r>
              <w:rPr>
                <w:rFonts w:hint="eastAsia"/>
                <w:color w:val="000000"/>
              </w:rPr>
              <w:t>有教学效果考核、评价和反馈机制；</w:t>
            </w:r>
          </w:p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  <w:r>
              <w:rPr>
                <w:rFonts w:hint="eastAsia"/>
                <w:color w:val="000000"/>
              </w:rPr>
              <w:t>有设备运行、维护、更新和管理的相关规范。</w:t>
            </w:r>
          </w:p>
        </w:tc>
      </w:tr>
      <w:tr w:rsidR="00324DA2" w:rsidTr="004F640C">
        <w:trPr>
          <w:trHeight w:val="702"/>
          <w:jc w:val="center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资金保障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学校有持续稳定的虚拟仿真实验教学建设和管理经费。</w:t>
            </w:r>
          </w:p>
        </w:tc>
      </w:tr>
    </w:tbl>
    <w:p w:rsidR="00324DA2" w:rsidRDefault="00324DA2" w:rsidP="00324DA2">
      <w:pPr>
        <w:spacing w:line="338" w:lineRule="auto"/>
        <w:ind w:firstLineChars="133" w:firstLine="426"/>
        <w:rPr>
          <w:i/>
          <w:iCs/>
          <w:color w:val="000000"/>
          <w:sz w:val="32"/>
          <w:szCs w:val="32"/>
        </w:rPr>
        <w:sectPr w:rsidR="00324DA2">
          <w:pgSz w:w="11906" w:h="16838"/>
          <w:pgMar w:top="2098" w:right="1474" w:bottom="1985" w:left="1588" w:header="851" w:footer="1701" w:gutter="0"/>
          <w:cols w:space="720"/>
          <w:docGrid w:linePitch="312"/>
        </w:sectPr>
      </w:pPr>
    </w:p>
    <w:p w:rsidR="00324DA2" w:rsidRDefault="00324DA2" w:rsidP="00324DA2">
      <w:pPr>
        <w:spacing w:afterLines="50" w:after="120" w:line="338" w:lineRule="auto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附件</w:t>
      </w:r>
      <w:r>
        <w:rPr>
          <w:rFonts w:eastAsia="黑体" w:hint="eastAsia"/>
          <w:color w:val="000000"/>
          <w:sz w:val="32"/>
          <w:szCs w:val="32"/>
        </w:rPr>
        <w:t>2</w:t>
      </w:r>
      <w:r>
        <w:rPr>
          <w:rFonts w:eastAsia="黑体"/>
          <w:color w:val="000000"/>
          <w:sz w:val="32"/>
          <w:szCs w:val="32"/>
        </w:rPr>
        <w:t>-2</w:t>
      </w:r>
    </w:p>
    <w:p w:rsidR="00324DA2" w:rsidRDefault="00324DA2" w:rsidP="00324DA2">
      <w:pPr>
        <w:spacing w:afterLines="50" w:after="120" w:line="338" w:lineRule="auto"/>
        <w:rPr>
          <w:rFonts w:eastAsia="黑体"/>
          <w:color w:val="000000"/>
          <w:sz w:val="32"/>
          <w:szCs w:val="32"/>
        </w:rPr>
      </w:pPr>
    </w:p>
    <w:p w:rsidR="00324DA2" w:rsidRDefault="00324DA2" w:rsidP="00324DA2">
      <w:pPr>
        <w:spacing w:line="338" w:lineRule="auto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陕西省本科高校虚拟仿真实验教学中心推荐汇总表</w:t>
      </w:r>
    </w:p>
    <w:p w:rsidR="00324DA2" w:rsidRDefault="00324DA2" w:rsidP="00324DA2">
      <w:pPr>
        <w:spacing w:line="338" w:lineRule="auto"/>
        <w:rPr>
          <w:color w:val="000000"/>
          <w:sz w:val="24"/>
        </w:rPr>
      </w:pPr>
    </w:p>
    <w:p w:rsidR="00324DA2" w:rsidRDefault="00324DA2" w:rsidP="00324DA2">
      <w:pPr>
        <w:spacing w:line="338" w:lineRule="auto"/>
        <w:rPr>
          <w:color w:val="000000"/>
          <w:sz w:val="24"/>
        </w:rPr>
      </w:pPr>
      <w:r>
        <w:rPr>
          <w:rFonts w:cs="宋体" w:hint="eastAsia"/>
          <w:color w:val="000000"/>
          <w:kern w:val="0"/>
          <w:sz w:val="24"/>
        </w:rPr>
        <w:t>推荐学校</w:t>
      </w:r>
      <w:r>
        <w:rPr>
          <w:rFonts w:cs="宋体"/>
          <w:color w:val="000000"/>
          <w:kern w:val="0"/>
          <w:sz w:val="24"/>
        </w:rPr>
        <w:t>(</w:t>
      </w:r>
      <w:r>
        <w:rPr>
          <w:rFonts w:cs="宋体" w:hint="eastAsia"/>
          <w:color w:val="000000"/>
          <w:kern w:val="0"/>
          <w:sz w:val="24"/>
        </w:rPr>
        <w:t>公章</w:t>
      </w:r>
      <w:r>
        <w:rPr>
          <w:rFonts w:cs="宋体"/>
          <w:color w:val="000000"/>
          <w:kern w:val="0"/>
          <w:sz w:val="24"/>
        </w:rPr>
        <w:t>)</w:t>
      </w:r>
      <w:r>
        <w:rPr>
          <w:rFonts w:cs="宋体" w:hint="eastAsia"/>
          <w:color w:val="000000"/>
          <w:kern w:val="0"/>
          <w:sz w:val="24"/>
        </w:rPr>
        <w:t>：</w:t>
      </w:r>
      <w:r>
        <w:rPr>
          <w:rFonts w:cs="宋体"/>
          <w:color w:val="000000"/>
          <w:kern w:val="0"/>
          <w:sz w:val="24"/>
        </w:rPr>
        <w:t xml:space="preserve">               </w:t>
      </w:r>
      <w:r>
        <w:rPr>
          <w:rFonts w:cs="宋体" w:hint="eastAsia"/>
          <w:color w:val="000000"/>
          <w:kern w:val="0"/>
          <w:sz w:val="24"/>
        </w:rPr>
        <w:t>主管处室：</w:t>
      </w:r>
      <w:r>
        <w:rPr>
          <w:rFonts w:cs="宋体"/>
          <w:color w:val="000000"/>
          <w:kern w:val="0"/>
          <w:sz w:val="24"/>
        </w:rPr>
        <w:t xml:space="preserve">                                       </w:t>
      </w:r>
      <w:r>
        <w:rPr>
          <w:rFonts w:cs="宋体" w:hint="eastAsia"/>
          <w:color w:val="000000"/>
          <w:kern w:val="0"/>
          <w:sz w:val="24"/>
        </w:rPr>
        <w:t>填写时间：</w:t>
      </w:r>
      <w:r>
        <w:rPr>
          <w:rFonts w:cs="宋体"/>
          <w:color w:val="000000"/>
          <w:kern w:val="0"/>
          <w:sz w:val="24"/>
        </w:rPr>
        <w:t xml:space="preserve">    </w:t>
      </w:r>
      <w:r>
        <w:rPr>
          <w:rFonts w:cs="宋体" w:hint="eastAsia"/>
          <w:color w:val="000000"/>
          <w:kern w:val="0"/>
          <w:sz w:val="24"/>
        </w:rPr>
        <w:t>年</w:t>
      </w:r>
      <w:r>
        <w:rPr>
          <w:rFonts w:cs="宋体"/>
          <w:color w:val="000000"/>
          <w:kern w:val="0"/>
          <w:sz w:val="24"/>
        </w:rPr>
        <w:t xml:space="preserve">  </w:t>
      </w:r>
      <w:r>
        <w:rPr>
          <w:rFonts w:cs="宋体" w:hint="eastAsia"/>
          <w:color w:val="000000"/>
          <w:kern w:val="0"/>
          <w:sz w:val="24"/>
        </w:rPr>
        <w:t>月</w:t>
      </w:r>
      <w:r>
        <w:rPr>
          <w:rFonts w:cs="宋体"/>
          <w:color w:val="000000"/>
          <w:kern w:val="0"/>
          <w:sz w:val="24"/>
        </w:rPr>
        <w:t xml:space="preserve">  </w:t>
      </w:r>
      <w:r>
        <w:rPr>
          <w:rFonts w:cs="宋体" w:hint="eastAsia"/>
          <w:color w:val="000000"/>
          <w:kern w:val="0"/>
          <w:sz w:val="24"/>
        </w:rPr>
        <w:t>日</w:t>
      </w:r>
    </w:p>
    <w:p w:rsidR="00324DA2" w:rsidRDefault="00324DA2" w:rsidP="00324DA2">
      <w:pPr>
        <w:spacing w:line="338" w:lineRule="auto"/>
        <w:rPr>
          <w:rFonts w:cs="宋体" w:hint="eastAsia"/>
          <w:color w:val="000000"/>
          <w:kern w:val="0"/>
          <w:sz w:val="24"/>
        </w:rPr>
      </w:pPr>
    </w:p>
    <w:p w:rsidR="00324DA2" w:rsidRDefault="00324DA2" w:rsidP="00324DA2">
      <w:pPr>
        <w:spacing w:line="338" w:lineRule="auto"/>
        <w:rPr>
          <w:color w:val="000000"/>
          <w:sz w:val="24"/>
        </w:rPr>
      </w:pPr>
      <w:r>
        <w:rPr>
          <w:rFonts w:cs="宋体" w:hint="eastAsia"/>
          <w:color w:val="000000"/>
          <w:kern w:val="0"/>
          <w:sz w:val="24"/>
        </w:rPr>
        <w:t>联系人：</w:t>
      </w:r>
      <w:r>
        <w:rPr>
          <w:rFonts w:cs="宋体"/>
          <w:color w:val="000000"/>
          <w:kern w:val="0"/>
          <w:sz w:val="24"/>
        </w:rPr>
        <w:t xml:space="preserve">                       </w:t>
      </w:r>
      <w:r>
        <w:rPr>
          <w:rFonts w:cs="宋体" w:hint="eastAsia"/>
          <w:color w:val="000000"/>
          <w:kern w:val="0"/>
          <w:sz w:val="24"/>
        </w:rPr>
        <w:t>办公电话：</w:t>
      </w:r>
      <w:r>
        <w:rPr>
          <w:rFonts w:cs="宋体"/>
          <w:color w:val="000000"/>
          <w:kern w:val="0"/>
          <w:sz w:val="24"/>
        </w:rPr>
        <w:t xml:space="preserve">                   </w:t>
      </w:r>
      <w:r>
        <w:rPr>
          <w:rFonts w:cs="宋体" w:hint="eastAsia"/>
          <w:color w:val="000000"/>
          <w:kern w:val="0"/>
          <w:sz w:val="24"/>
        </w:rPr>
        <w:t>手机：</w:t>
      </w:r>
      <w:r>
        <w:rPr>
          <w:rFonts w:cs="宋体"/>
          <w:color w:val="000000"/>
          <w:kern w:val="0"/>
          <w:sz w:val="24"/>
        </w:rPr>
        <w:t xml:space="preserve">              </w:t>
      </w:r>
      <w:r>
        <w:rPr>
          <w:rFonts w:cs="宋体" w:hint="eastAsia"/>
          <w:color w:val="000000"/>
          <w:kern w:val="0"/>
          <w:sz w:val="24"/>
        </w:rPr>
        <w:t>电子邮箱：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260"/>
        <w:gridCol w:w="1417"/>
        <w:gridCol w:w="1560"/>
        <w:gridCol w:w="1417"/>
        <w:gridCol w:w="2126"/>
      </w:tblGrid>
      <w:tr w:rsidR="00324DA2" w:rsidTr="004F640C">
        <w:trPr>
          <w:trHeight w:val="6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spacing w:line="338" w:lineRule="auto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</w:rPr>
              <w:t>虚拟仿真实验教学中心名称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spacing w:line="338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开放共享访问网址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spacing w:line="338" w:lineRule="auto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</w:rPr>
              <w:t>中心主任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spacing w:line="338" w:lineRule="auto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</w:rPr>
              <w:t>固定电话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spacing w:line="338" w:lineRule="auto"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</w:rPr>
              <w:t>手机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spacing w:line="338" w:lineRule="auto"/>
              <w:jc w:val="center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  <w:kern w:val="0"/>
              </w:rPr>
              <w:t>E-mail</w:t>
            </w:r>
          </w:p>
        </w:tc>
      </w:tr>
      <w:tr w:rsidR="00324DA2" w:rsidTr="004F640C">
        <w:trPr>
          <w:trHeight w:val="6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spacing w:line="338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spacing w:line="338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spacing w:line="338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spacing w:line="338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spacing w:line="338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spacing w:line="338" w:lineRule="auto"/>
              <w:jc w:val="center"/>
              <w:rPr>
                <w:color w:val="000000"/>
              </w:rPr>
            </w:pPr>
          </w:p>
        </w:tc>
      </w:tr>
      <w:tr w:rsidR="00324DA2" w:rsidTr="004F640C">
        <w:trPr>
          <w:trHeight w:val="6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spacing w:line="338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spacing w:line="338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spacing w:line="338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spacing w:line="338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spacing w:line="338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spacing w:line="338" w:lineRule="auto"/>
              <w:jc w:val="center"/>
              <w:rPr>
                <w:color w:val="000000"/>
              </w:rPr>
            </w:pPr>
          </w:p>
        </w:tc>
      </w:tr>
    </w:tbl>
    <w:p w:rsidR="00324DA2" w:rsidRDefault="00324DA2" w:rsidP="00324DA2">
      <w:pPr>
        <w:spacing w:line="338" w:lineRule="auto"/>
        <w:jc w:val="center"/>
        <w:rPr>
          <w:color w:val="000000"/>
        </w:rPr>
      </w:pPr>
    </w:p>
    <w:p w:rsidR="00324DA2" w:rsidRDefault="00324DA2" w:rsidP="00324DA2">
      <w:pPr>
        <w:spacing w:line="338" w:lineRule="auto"/>
        <w:rPr>
          <w:color w:val="000000"/>
        </w:rPr>
        <w:sectPr w:rsidR="00324DA2">
          <w:pgSz w:w="16838" w:h="11906" w:orient="landscape"/>
          <w:pgMar w:top="2098" w:right="2098" w:bottom="1985" w:left="1985" w:header="851" w:footer="1701" w:gutter="0"/>
          <w:cols w:space="720"/>
          <w:docGrid w:linePitch="312"/>
        </w:sectPr>
      </w:pPr>
    </w:p>
    <w:p w:rsidR="00324DA2" w:rsidRDefault="00324DA2" w:rsidP="00324DA2">
      <w:pPr>
        <w:spacing w:line="338" w:lineRule="auto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附件</w:t>
      </w:r>
      <w:r>
        <w:rPr>
          <w:rFonts w:eastAsia="黑体" w:hint="eastAsia"/>
          <w:color w:val="000000"/>
          <w:sz w:val="32"/>
          <w:szCs w:val="32"/>
        </w:rPr>
        <w:t>2</w:t>
      </w:r>
      <w:r>
        <w:rPr>
          <w:rFonts w:eastAsia="黑体"/>
          <w:color w:val="000000"/>
          <w:sz w:val="32"/>
          <w:szCs w:val="32"/>
        </w:rPr>
        <w:t>-3</w:t>
      </w:r>
    </w:p>
    <w:p w:rsidR="00324DA2" w:rsidRDefault="00324DA2" w:rsidP="00324DA2">
      <w:pPr>
        <w:adjustRightInd w:val="0"/>
        <w:snapToGrid w:val="0"/>
        <w:spacing w:line="338" w:lineRule="auto"/>
        <w:jc w:val="left"/>
        <w:rPr>
          <w:color w:val="000000"/>
        </w:rPr>
      </w:pPr>
    </w:p>
    <w:p w:rsidR="00324DA2" w:rsidRDefault="00324DA2" w:rsidP="00324DA2">
      <w:pPr>
        <w:spacing w:line="338" w:lineRule="auto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陕西省本科高校虚拟仿真实验教学中心</w:t>
      </w:r>
    </w:p>
    <w:p w:rsidR="00324DA2" w:rsidRDefault="00324DA2" w:rsidP="00324DA2">
      <w:pPr>
        <w:spacing w:line="338" w:lineRule="auto"/>
        <w:rPr>
          <w:rFonts w:eastAsia="方正小标宋简体" w:hint="eastAsia"/>
          <w:color w:val="000000"/>
          <w:sz w:val="44"/>
          <w:szCs w:val="44"/>
        </w:rPr>
      </w:pPr>
    </w:p>
    <w:p w:rsidR="00324DA2" w:rsidRDefault="00324DA2" w:rsidP="00324DA2">
      <w:pPr>
        <w:spacing w:line="338" w:lineRule="auto"/>
        <w:jc w:val="center"/>
        <w:rPr>
          <w:rFonts w:eastAsia="方正小标宋简体"/>
          <w:color w:val="000000"/>
          <w:sz w:val="48"/>
          <w:szCs w:val="48"/>
        </w:rPr>
      </w:pPr>
      <w:r>
        <w:rPr>
          <w:rFonts w:eastAsia="方正小标宋简体" w:hint="eastAsia"/>
          <w:color w:val="000000"/>
          <w:sz w:val="48"/>
          <w:szCs w:val="48"/>
        </w:rPr>
        <w:t>申</w:t>
      </w:r>
      <w:r>
        <w:rPr>
          <w:rFonts w:eastAsia="方正小标宋简体"/>
          <w:color w:val="000000"/>
          <w:sz w:val="48"/>
          <w:szCs w:val="48"/>
        </w:rPr>
        <w:t xml:space="preserve"> </w:t>
      </w:r>
      <w:r>
        <w:rPr>
          <w:rFonts w:eastAsia="方正小标宋简体" w:hint="eastAsia"/>
          <w:color w:val="000000"/>
          <w:sz w:val="48"/>
          <w:szCs w:val="48"/>
        </w:rPr>
        <w:t>报</w:t>
      </w:r>
      <w:r>
        <w:rPr>
          <w:rFonts w:eastAsia="方正小标宋简体"/>
          <w:color w:val="000000"/>
          <w:sz w:val="48"/>
          <w:szCs w:val="48"/>
        </w:rPr>
        <w:t xml:space="preserve"> </w:t>
      </w:r>
      <w:r>
        <w:rPr>
          <w:rFonts w:eastAsia="方正小标宋简体" w:hint="eastAsia"/>
          <w:color w:val="000000"/>
          <w:sz w:val="48"/>
          <w:szCs w:val="48"/>
        </w:rPr>
        <w:t>书</w:t>
      </w:r>
    </w:p>
    <w:p w:rsidR="00324DA2" w:rsidRDefault="00324DA2" w:rsidP="00324DA2">
      <w:pPr>
        <w:pStyle w:val="a5"/>
        <w:spacing w:before="0" w:beforeAutospacing="0" w:after="0" w:afterAutospacing="0" w:line="338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324DA2" w:rsidRDefault="00324DA2" w:rsidP="00324DA2">
      <w:pPr>
        <w:pStyle w:val="a5"/>
        <w:spacing w:before="0" w:beforeAutospacing="0" w:after="0" w:afterAutospacing="0" w:line="338" w:lineRule="auto"/>
        <w:jc w:val="center"/>
        <w:rPr>
          <w:rFonts w:ascii="Times New Roman" w:hAnsi="Times New Roman" w:cs="Times New Roman" w:hint="eastAsia"/>
          <w:color w:val="000000"/>
          <w:sz w:val="36"/>
          <w:szCs w:val="36"/>
          <w:u w:val="single"/>
        </w:rPr>
      </w:pPr>
      <w:r>
        <w:rPr>
          <w:rFonts w:ascii="Times New Roman" w:hAnsi="Times New Roman" w:cs="Times New Roman" w:hint="eastAsia"/>
          <w:color w:val="000000"/>
          <w:sz w:val="36"/>
          <w:szCs w:val="36"/>
          <w:u w:val="single"/>
        </w:rPr>
        <w:t>此处填写虚拟仿真实验教学中心名称</w:t>
      </w:r>
    </w:p>
    <w:p w:rsidR="00324DA2" w:rsidRDefault="00324DA2" w:rsidP="00324DA2">
      <w:pPr>
        <w:pStyle w:val="a5"/>
        <w:spacing w:before="0" w:beforeAutospacing="0" w:after="0" w:afterAutospacing="0" w:line="338" w:lineRule="auto"/>
        <w:rPr>
          <w:rFonts w:ascii="Times New Roman" w:hAnsi="Times New Roman" w:cs="Times New Roman" w:hint="eastAsia"/>
          <w:color w:val="000000"/>
          <w:sz w:val="36"/>
          <w:szCs w:val="36"/>
          <w:u w:val="single"/>
        </w:rPr>
      </w:pPr>
    </w:p>
    <w:p w:rsidR="00324DA2" w:rsidRDefault="00324DA2" w:rsidP="00324DA2">
      <w:pPr>
        <w:pStyle w:val="a5"/>
        <w:spacing w:before="0" w:beforeAutospacing="0" w:after="0" w:afterAutospacing="0" w:line="338" w:lineRule="auto"/>
        <w:rPr>
          <w:rFonts w:ascii="Times New Roman" w:hAnsi="Times New Roman" w:cs="Times New Roman" w:hint="eastAsia"/>
          <w:color w:val="000000"/>
          <w:sz w:val="36"/>
          <w:szCs w:val="36"/>
          <w:u w:val="single"/>
        </w:rPr>
      </w:pPr>
    </w:p>
    <w:p w:rsidR="00324DA2" w:rsidRDefault="00324DA2" w:rsidP="00324DA2">
      <w:pPr>
        <w:pStyle w:val="a5"/>
        <w:spacing w:before="0" w:beforeAutospacing="0" w:after="0" w:afterAutospacing="0" w:line="338" w:lineRule="auto"/>
        <w:rPr>
          <w:rFonts w:ascii="Times New Roman" w:hAnsi="Times New Roman" w:cs="Times New Roman"/>
          <w:color w:val="000000"/>
          <w:sz w:val="36"/>
          <w:szCs w:val="36"/>
          <w:u w:val="single"/>
        </w:rPr>
      </w:pPr>
    </w:p>
    <w:tbl>
      <w:tblPr>
        <w:tblW w:w="0" w:type="auto"/>
        <w:tblInd w:w="626" w:type="dxa"/>
        <w:tblLayout w:type="fixed"/>
        <w:tblLook w:val="0000" w:firstRow="0" w:lastRow="0" w:firstColumn="0" w:lastColumn="0" w:noHBand="0" w:noVBand="0"/>
      </w:tblPr>
      <w:tblGrid>
        <w:gridCol w:w="2527"/>
        <w:gridCol w:w="5298"/>
      </w:tblGrid>
      <w:tr w:rsidR="00324DA2" w:rsidRPr="00A3254A" w:rsidTr="004F640C">
        <w:trPr>
          <w:trHeight w:val="851"/>
        </w:trPr>
        <w:tc>
          <w:tcPr>
            <w:tcW w:w="2527" w:type="dxa"/>
            <w:vAlign w:val="bottom"/>
          </w:tcPr>
          <w:p w:rsidR="00324DA2" w:rsidRPr="00A3254A" w:rsidRDefault="00324DA2" w:rsidP="004F640C">
            <w:pPr>
              <w:widowControl/>
              <w:jc w:val="distribute"/>
              <w:rPr>
                <w:rFonts w:eastAsia="仿宋_GB2312" w:hint="eastAsia"/>
                <w:color w:val="000000"/>
                <w:kern w:val="0"/>
                <w:sz w:val="32"/>
                <w:szCs w:val="32"/>
                <w:u w:val="single"/>
              </w:rPr>
            </w:pPr>
            <w:r w:rsidRPr="00A3254A">
              <w:rPr>
                <w:rFonts w:hint="eastAsia"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5298" w:type="dxa"/>
            <w:tcBorders>
              <w:bottom w:val="single" w:sz="4" w:space="0" w:color="auto"/>
            </w:tcBorders>
            <w:vAlign w:val="bottom"/>
          </w:tcPr>
          <w:p w:rsidR="00324DA2" w:rsidRPr="00A3254A" w:rsidRDefault="00324DA2" w:rsidP="004F640C">
            <w:pPr>
              <w:widowControl/>
              <w:rPr>
                <w:rFonts w:eastAsia="仿宋_GB2312" w:hint="eastAsia"/>
                <w:color w:val="000000"/>
                <w:kern w:val="0"/>
                <w:sz w:val="32"/>
                <w:szCs w:val="32"/>
                <w:u w:val="single"/>
              </w:rPr>
            </w:pPr>
            <w:r w:rsidRPr="00A3254A">
              <w:rPr>
                <w:rFonts w:hint="eastAsia"/>
                <w:color w:val="000000"/>
                <w:sz w:val="28"/>
                <w:szCs w:val="28"/>
              </w:rPr>
              <w:t>：</w:t>
            </w:r>
          </w:p>
        </w:tc>
      </w:tr>
      <w:tr w:rsidR="00324DA2" w:rsidRPr="00A3254A" w:rsidTr="004F640C">
        <w:trPr>
          <w:trHeight w:val="851"/>
        </w:trPr>
        <w:tc>
          <w:tcPr>
            <w:tcW w:w="2527" w:type="dxa"/>
            <w:vAlign w:val="bottom"/>
          </w:tcPr>
          <w:p w:rsidR="00324DA2" w:rsidRPr="00A3254A" w:rsidRDefault="00324DA2" w:rsidP="004F640C">
            <w:pPr>
              <w:widowControl/>
              <w:jc w:val="distribute"/>
              <w:rPr>
                <w:rFonts w:eastAsia="仿宋_GB2312" w:hint="eastAsia"/>
                <w:color w:val="000000"/>
                <w:kern w:val="0"/>
                <w:sz w:val="32"/>
                <w:szCs w:val="32"/>
                <w:u w:val="single"/>
              </w:rPr>
            </w:pPr>
            <w:r w:rsidRPr="00A3254A">
              <w:rPr>
                <w:rFonts w:hint="eastAsia"/>
                <w:color w:val="000000"/>
                <w:sz w:val="28"/>
                <w:szCs w:val="28"/>
              </w:rPr>
              <w:t>学校管理部门电话</w:t>
            </w:r>
          </w:p>
        </w:tc>
        <w:tc>
          <w:tcPr>
            <w:tcW w:w="52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4DA2" w:rsidRPr="00A3254A" w:rsidRDefault="00324DA2" w:rsidP="004F640C">
            <w:pPr>
              <w:widowControl/>
              <w:rPr>
                <w:rFonts w:eastAsia="仿宋_GB2312" w:hint="eastAsia"/>
                <w:color w:val="000000"/>
                <w:kern w:val="0"/>
                <w:sz w:val="32"/>
                <w:szCs w:val="32"/>
                <w:u w:val="single"/>
              </w:rPr>
            </w:pPr>
            <w:r w:rsidRPr="00A3254A">
              <w:rPr>
                <w:rFonts w:hint="eastAsia"/>
                <w:color w:val="000000"/>
                <w:sz w:val="28"/>
                <w:szCs w:val="28"/>
              </w:rPr>
              <w:t>：</w:t>
            </w:r>
          </w:p>
        </w:tc>
      </w:tr>
      <w:tr w:rsidR="00324DA2" w:rsidRPr="00A3254A" w:rsidTr="004F640C">
        <w:trPr>
          <w:trHeight w:val="851"/>
        </w:trPr>
        <w:tc>
          <w:tcPr>
            <w:tcW w:w="2527" w:type="dxa"/>
            <w:vAlign w:val="bottom"/>
          </w:tcPr>
          <w:p w:rsidR="00324DA2" w:rsidRPr="00A3254A" w:rsidRDefault="00324DA2" w:rsidP="004F640C">
            <w:pPr>
              <w:widowControl/>
              <w:jc w:val="distribute"/>
              <w:rPr>
                <w:rFonts w:hint="eastAsia"/>
                <w:color w:val="000000"/>
                <w:sz w:val="28"/>
                <w:szCs w:val="28"/>
              </w:rPr>
            </w:pPr>
            <w:r w:rsidRPr="00A3254A">
              <w:rPr>
                <w:rFonts w:ascii="宋体" w:hAnsi="宋体" w:hint="eastAsia"/>
                <w:color w:val="000000"/>
                <w:sz w:val="28"/>
                <w:szCs w:val="28"/>
              </w:rPr>
              <w:t>开放共享访问网址</w:t>
            </w:r>
          </w:p>
        </w:tc>
        <w:tc>
          <w:tcPr>
            <w:tcW w:w="52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4DA2" w:rsidRPr="00A3254A" w:rsidRDefault="00324DA2" w:rsidP="004F640C">
            <w:pPr>
              <w:widowControl/>
              <w:rPr>
                <w:rFonts w:eastAsia="仿宋_GB2312" w:hint="eastAsia"/>
                <w:color w:val="000000"/>
                <w:kern w:val="0"/>
                <w:sz w:val="32"/>
                <w:szCs w:val="32"/>
                <w:u w:val="single"/>
              </w:rPr>
            </w:pPr>
            <w:r w:rsidRPr="00A3254A">
              <w:rPr>
                <w:rFonts w:hint="eastAsia"/>
                <w:color w:val="000000"/>
                <w:sz w:val="28"/>
                <w:szCs w:val="28"/>
              </w:rPr>
              <w:t>：</w:t>
            </w:r>
          </w:p>
        </w:tc>
      </w:tr>
      <w:tr w:rsidR="00324DA2" w:rsidRPr="00A3254A" w:rsidTr="004F640C">
        <w:trPr>
          <w:trHeight w:val="851"/>
        </w:trPr>
        <w:tc>
          <w:tcPr>
            <w:tcW w:w="2527" w:type="dxa"/>
            <w:vAlign w:val="bottom"/>
          </w:tcPr>
          <w:p w:rsidR="00324DA2" w:rsidRPr="00A3254A" w:rsidRDefault="00324DA2" w:rsidP="004F640C">
            <w:pPr>
              <w:widowControl/>
              <w:jc w:val="distribute"/>
              <w:rPr>
                <w:rFonts w:hint="eastAsia"/>
                <w:color w:val="000000"/>
                <w:sz w:val="28"/>
                <w:szCs w:val="28"/>
              </w:rPr>
            </w:pPr>
            <w:r w:rsidRPr="00A3254A">
              <w:rPr>
                <w:rFonts w:hint="eastAsia"/>
                <w:color w:val="000000"/>
                <w:sz w:val="32"/>
                <w:szCs w:val="32"/>
              </w:rPr>
              <w:t>申</w:t>
            </w:r>
            <w:r w:rsidRPr="00A3254A">
              <w:rPr>
                <w:color w:val="000000"/>
                <w:sz w:val="32"/>
                <w:szCs w:val="32"/>
              </w:rPr>
              <w:t xml:space="preserve"> </w:t>
            </w:r>
            <w:r w:rsidRPr="00A3254A">
              <w:rPr>
                <w:rFonts w:hint="eastAsia"/>
                <w:color w:val="000000"/>
                <w:sz w:val="32"/>
                <w:szCs w:val="32"/>
              </w:rPr>
              <w:t>报</w:t>
            </w:r>
            <w:r w:rsidRPr="00A3254A">
              <w:rPr>
                <w:color w:val="000000"/>
                <w:sz w:val="32"/>
                <w:szCs w:val="32"/>
              </w:rPr>
              <w:t xml:space="preserve"> </w:t>
            </w:r>
            <w:r w:rsidRPr="00A3254A">
              <w:rPr>
                <w:rFonts w:hint="eastAsia"/>
                <w:color w:val="000000"/>
                <w:sz w:val="32"/>
                <w:szCs w:val="32"/>
              </w:rPr>
              <w:t>日</w:t>
            </w:r>
            <w:r w:rsidRPr="00A3254A">
              <w:rPr>
                <w:color w:val="000000"/>
                <w:sz w:val="32"/>
                <w:szCs w:val="32"/>
              </w:rPr>
              <w:t xml:space="preserve"> </w:t>
            </w:r>
            <w:r w:rsidRPr="00A3254A">
              <w:rPr>
                <w:rFonts w:hint="eastAsia"/>
                <w:color w:val="000000"/>
                <w:sz w:val="32"/>
                <w:szCs w:val="32"/>
              </w:rPr>
              <w:t>期</w:t>
            </w:r>
          </w:p>
        </w:tc>
        <w:tc>
          <w:tcPr>
            <w:tcW w:w="52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4DA2" w:rsidRPr="00A3254A" w:rsidRDefault="00324DA2" w:rsidP="004F640C">
            <w:pPr>
              <w:widowControl/>
              <w:rPr>
                <w:rFonts w:eastAsia="仿宋_GB2312" w:hint="eastAsia"/>
                <w:color w:val="000000"/>
                <w:kern w:val="0"/>
                <w:sz w:val="32"/>
                <w:szCs w:val="32"/>
                <w:u w:val="single"/>
              </w:rPr>
            </w:pPr>
            <w:r w:rsidRPr="00A3254A"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</w:tr>
    </w:tbl>
    <w:p w:rsidR="00324DA2" w:rsidRDefault="00324DA2" w:rsidP="00324DA2">
      <w:pPr>
        <w:pStyle w:val="a5"/>
        <w:spacing w:before="0" w:beforeAutospacing="0" w:after="0" w:afterAutospacing="0" w:line="338" w:lineRule="auto"/>
        <w:rPr>
          <w:rFonts w:ascii="Times New Roman" w:hAnsi="Times New Roman" w:cs="Times New Roman" w:hint="eastAsia"/>
          <w:color w:val="000000"/>
          <w:sz w:val="30"/>
          <w:szCs w:val="30"/>
        </w:rPr>
      </w:pPr>
    </w:p>
    <w:p w:rsidR="00324DA2" w:rsidRDefault="00324DA2" w:rsidP="00324DA2">
      <w:pPr>
        <w:pStyle w:val="a5"/>
        <w:spacing w:before="0" w:beforeAutospacing="0" w:after="0" w:afterAutospacing="0" w:line="338" w:lineRule="auto"/>
        <w:rPr>
          <w:rFonts w:ascii="Times New Roman" w:hAnsi="Times New Roman" w:cs="Times New Roman" w:hint="eastAsia"/>
          <w:color w:val="000000"/>
          <w:sz w:val="30"/>
          <w:szCs w:val="30"/>
        </w:rPr>
      </w:pPr>
    </w:p>
    <w:p w:rsidR="00324DA2" w:rsidRDefault="00324DA2" w:rsidP="00324DA2">
      <w:pPr>
        <w:pStyle w:val="a5"/>
        <w:spacing w:before="0" w:beforeAutospacing="0" w:after="0" w:afterAutospacing="0" w:line="338" w:lineRule="auto"/>
        <w:rPr>
          <w:rFonts w:ascii="Times New Roman" w:hAnsi="Times New Roman" w:cs="Times New Roman" w:hint="eastAsia"/>
          <w:color w:val="000000"/>
          <w:sz w:val="30"/>
          <w:szCs w:val="30"/>
        </w:rPr>
      </w:pPr>
    </w:p>
    <w:p w:rsidR="00324DA2" w:rsidRDefault="00324DA2" w:rsidP="00324DA2">
      <w:pPr>
        <w:pStyle w:val="a5"/>
        <w:spacing w:before="0" w:beforeAutospacing="0" w:after="0" w:afterAutospacing="0" w:line="338" w:lineRule="auto"/>
        <w:jc w:val="center"/>
        <w:rPr>
          <w:rFonts w:ascii="Times New Roman" w:eastAsia="楷体_GB2312" w:hAnsi="Times New Roman" w:cs="Times New Roman"/>
          <w:b/>
          <w:color w:val="000000"/>
          <w:kern w:val="2"/>
          <w:sz w:val="30"/>
          <w:szCs w:val="30"/>
        </w:rPr>
      </w:pPr>
      <w:r>
        <w:rPr>
          <w:rFonts w:ascii="Times New Roman" w:eastAsia="楷体_GB2312" w:hAnsi="Times New Roman" w:cs="Times New Roman" w:hint="eastAsia"/>
          <w:b/>
          <w:color w:val="000000"/>
          <w:sz w:val="30"/>
          <w:szCs w:val="30"/>
        </w:rPr>
        <w:t>陕西省教育厅制</w:t>
      </w:r>
    </w:p>
    <w:p w:rsidR="00324DA2" w:rsidRDefault="00324DA2" w:rsidP="00324DA2">
      <w:pPr>
        <w:spacing w:line="338" w:lineRule="auto"/>
        <w:rPr>
          <w:rFonts w:eastAsia="方正小标宋简体" w:hint="eastAsia"/>
          <w:color w:val="000000"/>
          <w:sz w:val="36"/>
          <w:szCs w:val="36"/>
        </w:rPr>
      </w:pPr>
    </w:p>
    <w:p w:rsidR="00324DA2" w:rsidRDefault="00324DA2" w:rsidP="00324DA2">
      <w:pPr>
        <w:spacing w:line="338" w:lineRule="auto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324DA2" w:rsidRDefault="00324DA2" w:rsidP="00324DA2">
      <w:pPr>
        <w:spacing w:line="338" w:lineRule="auto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lastRenderedPageBreak/>
        <w:t>填</w:t>
      </w:r>
      <w:r>
        <w:rPr>
          <w:rFonts w:eastAsia="方正小标宋简体"/>
          <w:color w:val="000000"/>
          <w:sz w:val="44"/>
          <w:szCs w:val="44"/>
        </w:rPr>
        <w:t xml:space="preserve"> </w:t>
      </w:r>
      <w:r>
        <w:rPr>
          <w:rFonts w:eastAsia="方正小标宋简体" w:hint="eastAsia"/>
          <w:color w:val="000000"/>
          <w:sz w:val="44"/>
          <w:szCs w:val="44"/>
        </w:rPr>
        <w:t>写</w:t>
      </w:r>
      <w:r>
        <w:rPr>
          <w:rFonts w:eastAsia="方正小标宋简体"/>
          <w:color w:val="000000"/>
          <w:sz w:val="44"/>
          <w:szCs w:val="44"/>
        </w:rPr>
        <w:t xml:space="preserve"> </w:t>
      </w:r>
      <w:r>
        <w:rPr>
          <w:rFonts w:eastAsia="方正小标宋简体" w:hint="eastAsia"/>
          <w:color w:val="000000"/>
          <w:sz w:val="44"/>
          <w:szCs w:val="44"/>
        </w:rPr>
        <w:t>说</w:t>
      </w:r>
      <w:r>
        <w:rPr>
          <w:rFonts w:eastAsia="方正小标宋简体"/>
          <w:color w:val="000000"/>
          <w:sz w:val="44"/>
          <w:szCs w:val="44"/>
        </w:rPr>
        <w:t xml:space="preserve"> </w:t>
      </w:r>
      <w:r>
        <w:rPr>
          <w:rFonts w:eastAsia="方正小标宋简体" w:hint="eastAsia"/>
          <w:color w:val="000000"/>
          <w:sz w:val="44"/>
          <w:szCs w:val="44"/>
        </w:rPr>
        <w:t>明</w:t>
      </w:r>
    </w:p>
    <w:p w:rsidR="00324DA2" w:rsidRDefault="00324DA2" w:rsidP="00324DA2">
      <w:pPr>
        <w:spacing w:line="338" w:lineRule="auto"/>
        <w:rPr>
          <w:rFonts w:hint="eastAsia"/>
          <w:color w:val="000000"/>
          <w:sz w:val="32"/>
          <w:szCs w:val="32"/>
        </w:rPr>
      </w:pPr>
    </w:p>
    <w:p w:rsidR="00324DA2" w:rsidRDefault="00324DA2" w:rsidP="00324DA2">
      <w:pPr>
        <w:spacing w:line="338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1. </w:t>
      </w:r>
      <w:r>
        <w:rPr>
          <w:rFonts w:eastAsia="仿宋_GB2312" w:hint="eastAsia"/>
          <w:color w:val="000000"/>
          <w:sz w:val="32"/>
          <w:szCs w:val="32"/>
        </w:rPr>
        <w:t>申报书中各项内容用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 w:hint="eastAsia"/>
          <w:color w:val="000000"/>
          <w:sz w:val="32"/>
          <w:szCs w:val="32"/>
        </w:rPr>
        <w:t>小四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 w:hint="eastAsia"/>
          <w:color w:val="000000"/>
          <w:sz w:val="32"/>
          <w:szCs w:val="32"/>
        </w:rPr>
        <w:t>号仿宋体填写。</w:t>
      </w:r>
    </w:p>
    <w:p w:rsidR="00324DA2" w:rsidRDefault="00324DA2" w:rsidP="00324DA2">
      <w:pPr>
        <w:spacing w:line="338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2. </w:t>
      </w:r>
      <w:r>
        <w:rPr>
          <w:rFonts w:eastAsia="仿宋_GB2312" w:hint="eastAsia"/>
          <w:color w:val="000000"/>
          <w:sz w:val="32"/>
          <w:szCs w:val="32"/>
        </w:rPr>
        <w:t>表格空间不足的，可以扩展。</w:t>
      </w:r>
    </w:p>
    <w:p w:rsidR="00324DA2" w:rsidRDefault="00324DA2" w:rsidP="00324DA2">
      <w:pPr>
        <w:rPr>
          <w:rFonts w:eastAsia="仿宋_GB2312"/>
          <w:b/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br w:type="page"/>
      </w:r>
      <w:r>
        <w:rPr>
          <w:rFonts w:eastAsia="仿宋_GB2312"/>
          <w:b/>
          <w:color w:val="000000"/>
          <w:sz w:val="28"/>
          <w:szCs w:val="28"/>
        </w:rPr>
        <w:lastRenderedPageBreak/>
        <w:t xml:space="preserve">1. </w:t>
      </w:r>
      <w:r>
        <w:rPr>
          <w:rFonts w:eastAsia="仿宋_GB2312" w:hint="eastAsia"/>
          <w:b/>
          <w:color w:val="000000"/>
          <w:sz w:val="28"/>
          <w:szCs w:val="28"/>
        </w:rPr>
        <w:t>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6"/>
        <w:gridCol w:w="3724"/>
        <w:gridCol w:w="910"/>
        <w:gridCol w:w="1210"/>
      </w:tblGrid>
      <w:tr w:rsidR="00324DA2" w:rsidTr="004F640C">
        <w:trPr>
          <w:cantSplit/>
          <w:trHeight w:val="926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虚拟仿真实验教学中心名称</w:t>
            </w:r>
          </w:p>
        </w:tc>
        <w:tc>
          <w:tcPr>
            <w:tcW w:w="5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</w:tr>
      <w:tr w:rsidR="00324DA2" w:rsidTr="004F640C">
        <w:trPr>
          <w:cantSplit/>
          <w:trHeight w:val="1009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依托的实验教学示范中心名称／级别（校级或省级）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批准</w:t>
            </w:r>
          </w:p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</w:p>
        </w:tc>
      </w:tr>
      <w:tr w:rsidR="00324DA2" w:rsidTr="004F640C">
        <w:trPr>
          <w:cantSplit/>
          <w:trHeight w:val="2825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 xml:space="preserve">1.1 </w:t>
            </w:r>
            <w:r>
              <w:rPr>
                <w:rFonts w:hint="eastAsia"/>
                <w:color w:val="000000"/>
              </w:rPr>
              <w:t>虚拟仿真实验教学中心的发展历程、建设概况</w:t>
            </w: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</w:tc>
      </w:tr>
      <w:tr w:rsidR="00324DA2" w:rsidTr="004F640C">
        <w:trPr>
          <w:cantSplit/>
          <w:trHeight w:val="3468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>1.2</w:t>
            </w:r>
            <w:r>
              <w:rPr>
                <w:rFonts w:hint="eastAsia"/>
                <w:color w:val="000000"/>
              </w:rPr>
              <w:t>虚拟仿真实验教学中心建设必要性</w:t>
            </w: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</w:tc>
      </w:tr>
      <w:tr w:rsidR="00324DA2" w:rsidTr="004F640C">
        <w:trPr>
          <w:cantSplit/>
          <w:trHeight w:val="3586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 xml:space="preserve">1.3 </w:t>
            </w:r>
            <w:r>
              <w:rPr>
                <w:rFonts w:hint="eastAsia"/>
                <w:color w:val="000000"/>
              </w:rPr>
              <w:t>虚拟仿真实验教学中心特色与创新</w:t>
            </w: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rFonts w:hint="eastAsia"/>
                <w:color w:val="000000"/>
              </w:rPr>
            </w:pPr>
          </w:p>
          <w:p w:rsidR="00324DA2" w:rsidRDefault="00324DA2" w:rsidP="004F640C">
            <w:pPr>
              <w:rPr>
                <w:rFonts w:hint="eastAsia"/>
                <w:color w:val="000000"/>
              </w:rPr>
            </w:pPr>
          </w:p>
        </w:tc>
      </w:tr>
    </w:tbl>
    <w:p w:rsidR="00324DA2" w:rsidRDefault="00324DA2" w:rsidP="00324DA2">
      <w:pPr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/>
          <w:b/>
          <w:color w:val="000000"/>
          <w:sz w:val="28"/>
          <w:szCs w:val="28"/>
        </w:rPr>
        <w:lastRenderedPageBreak/>
        <w:t xml:space="preserve">2. </w:t>
      </w:r>
      <w:r>
        <w:rPr>
          <w:rFonts w:eastAsia="仿宋_GB2312" w:hint="eastAsia"/>
          <w:b/>
          <w:color w:val="000000"/>
          <w:sz w:val="28"/>
          <w:szCs w:val="28"/>
        </w:rPr>
        <w:t>虚拟仿真实验教学资源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1823"/>
        <w:gridCol w:w="2002"/>
        <w:gridCol w:w="2133"/>
        <w:gridCol w:w="2341"/>
      </w:tblGrid>
      <w:tr w:rsidR="00324DA2" w:rsidTr="004F640C">
        <w:trPr>
          <w:cantSplit/>
          <w:trHeight w:val="897"/>
          <w:jc w:val="center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实验教学情况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实验课程数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面向专业数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实验学生人数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实验人时数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年</w:t>
            </w:r>
          </w:p>
        </w:tc>
      </w:tr>
      <w:tr w:rsidR="00324DA2" w:rsidTr="004F640C">
        <w:trPr>
          <w:cantSplit/>
          <w:trHeight w:val="758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</w:tr>
      <w:tr w:rsidR="00324DA2" w:rsidTr="004F640C">
        <w:trPr>
          <w:cantSplit/>
          <w:trHeight w:val="2140"/>
          <w:jc w:val="center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 xml:space="preserve">2.2 </w:t>
            </w:r>
            <w:r>
              <w:rPr>
                <w:rFonts w:hint="eastAsia"/>
                <w:color w:val="000000"/>
              </w:rPr>
              <w:t>虚拟仿真实验教学资源（罗列实验项目、功能及效果，提供不少于三个典型实验项目的具体实验流程）</w:t>
            </w: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</w:tc>
      </w:tr>
      <w:tr w:rsidR="00324DA2" w:rsidTr="004F640C">
        <w:trPr>
          <w:cantSplit/>
          <w:trHeight w:val="1847"/>
          <w:jc w:val="center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 xml:space="preserve">2.3 </w:t>
            </w:r>
            <w:r>
              <w:rPr>
                <w:rFonts w:hint="eastAsia"/>
                <w:color w:val="000000"/>
              </w:rPr>
              <w:t>由科研成果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近五年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转化而来的实验教学内容</w:t>
            </w: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</w:tc>
      </w:tr>
      <w:tr w:rsidR="00324DA2" w:rsidTr="004F640C">
        <w:trPr>
          <w:cantSplit/>
          <w:trHeight w:val="2001"/>
          <w:jc w:val="center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 xml:space="preserve">2.4 </w:t>
            </w:r>
            <w:r>
              <w:rPr>
                <w:rFonts w:hint="eastAsia"/>
                <w:color w:val="000000"/>
              </w:rPr>
              <w:t>合作企业的概况、参与程度和合作成果</w:t>
            </w: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</w:tc>
      </w:tr>
      <w:tr w:rsidR="00324DA2" w:rsidTr="004F640C">
        <w:trPr>
          <w:cantSplit/>
          <w:trHeight w:val="822"/>
          <w:jc w:val="center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 xml:space="preserve">2.5 </w:t>
            </w:r>
            <w:r>
              <w:rPr>
                <w:rFonts w:hint="eastAsia"/>
                <w:color w:val="000000"/>
              </w:rPr>
              <w:t>目前教学资源共享的范围和效果</w:t>
            </w: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</w:tc>
      </w:tr>
      <w:tr w:rsidR="00324DA2" w:rsidTr="004F640C">
        <w:trPr>
          <w:cantSplit/>
          <w:trHeight w:val="822"/>
          <w:jc w:val="center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2.6 </w:t>
            </w:r>
            <w:r>
              <w:rPr>
                <w:rFonts w:hint="eastAsia"/>
                <w:color w:val="000000"/>
              </w:rPr>
              <w:t>进一步实现共享的计划与安排</w:t>
            </w: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</w:tc>
      </w:tr>
    </w:tbl>
    <w:p w:rsidR="00324DA2" w:rsidRDefault="00324DA2" w:rsidP="00324DA2">
      <w:pPr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/>
          <w:b/>
          <w:color w:val="000000"/>
          <w:sz w:val="28"/>
          <w:szCs w:val="28"/>
        </w:rPr>
        <w:t xml:space="preserve">3. </w:t>
      </w:r>
      <w:r>
        <w:rPr>
          <w:rFonts w:eastAsia="仿宋_GB2312" w:hint="eastAsia"/>
          <w:b/>
          <w:color w:val="000000"/>
          <w:sz w:val="28"/>
          <w:szCs w:val="28"/>
        </w:rPr>
        <w:t>虚拟仿真实验教学队伍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241"/>
        <w:gridCol w:w="1055"/>
        <w:gridCol w:w="308"/>
        <w:gridCol w:w="779"/>
        <w:gridCol w:w="107"/>
        <w:gridCol w:w="491"/>
        <w:gridCol w:w="203"/>
        <w:gridCol w:w="98"/>
        <w:gridCol w:w="190"/>
        <w:gridCol w:w="467"/>
        <w:gridCol w:w="24"/>
        <w:gridCol w:w="491"/>
        <w:gridCol w:w="377"/>
        <w:gridCol w:w="114"/>
        <w:gridCol w:w="179"/>
        <w:gridCol w:w="312"/>
        <w:gridCol w:w="491"/>
        <w:gridCol w:w="161"/>
        <w:gridCol w:w="330"/>
        <w:gridCol w:w="491"/>
        <w:gridCol w:w="761"/>
        <w:gridCol w:w="757"/>
      </w:tblGrid>
      <w:tr w:rsidR="00324DA2" w:rsidTr="004F640C">
        <w:trPr>
          <w:cantSplit/>
          <w:trHeight w:val="613"/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  <w:r>
              <w:rPr>
                <w:rFonts w:hint="eastAsia"/>
                <w:color w:val="000000"/>
              </w:rPr>
              <w:t>虚拟仿真实验教学中心主任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</w:tr>
      <w:tr w:rsidR="00324DA2" w:rsidTr="004F640C">
        <w:trPr>
          <w:cantSplit/>
          <w:trHeight w:val="409"/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</w:t>
            </w:r>
            <w:r>
              <w:rPr>
                <w:color w:val="000000"/>
              </w:rPr>
              <w:t xml:space="preserve">   </w:t>
            </w:r>
          </w:p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</w:t>
            </w:r>
          </w:p>
          <w:p w:rsidR="00324DA2" w:rsidRDefault="00324DA2" w:rsidP="004F640C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固话</w:t>
            </w:r>
            <w:proofErr w:type="gramEnd"/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</w:tr>
      <w:tr w:rsidR="00324DA2" w:rsidTr="004F640C">
        <w:trPr>
          <w:cantSplit/>
          <w:trHeight w:val="616"/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邮箱</w:t>
            </w:r>
          </w:p>
        </w:tc>
        <w:tc>
          <w:tcPr>
            <w:tcW w:w="3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号码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</w:tr>
      <w:tr w:rsidR="00324DA2" w:rsidTr="004F640C">
        <w:trPr>
          <w:cantSplit/>
          <w:trHeight w:val="1809"/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主要职责</w:t>
            </w:r>
          </w:p>
        </w:tc>
        <w:tc>
          <w:tcPr>
            <w:tcW w:w="68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  <w:p w:rsidR="00324DA2" w:rsidRDefault="00324DA2" w:rsidP="004F640C">
            <w:pPr>
              <w:jc w:val="center"/>
              <w:rPr>
                <w:color w:val="000000"/>
              </w:rPr>
            </w:pPr>
          </w:p>
          <w:p w:rsidR="00324DA2" w:rsidRDefault="00324DA2" w:rsidP="004F640C">
            <w:pPr>
              <w:jc w:val="center"/>
              <w:rPr>
                <w:color w:val="000000"/>
              </w:rPr>
            </w:pPr>
          </w:p>
          <w:p w:rsidR="00324DA2" w:rsidRDefault="00324DA2" w:rsidP="004F640C">
            <w:pPr>
              <w:jc w:val="center"/>
              <w:rPr>
                <w:color w:val="000000"/>
              </w:rPr>
            </w:pPr>
          </w:p>
          <w:p w:rsidR="00324DA2" w:rsidRDefault="00324DA2" w:rsidP="004F640C">
            <w:pPr>
              <w:jc w:val="center"/>
              <w:rPr>
                <w:color w:val="000000"/>
              </w:rPr>
            </w:pPr>
          </w:p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</w:tr>
      <w:tr w:rsidR="00324DA2" w:rsidTr="004F640C">
        <w:trPr>
          <w:cantSplit/>
          <w:trHeight w:val="1318"/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工作经历</w:t>
            </w:r>
          </w:p>
        </w:tc>
        <w:tc>
          <w:tcPr>
            <w:tcW w:w="68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  <w:p w:rsidR="00324DA2" w:rsidRDefault="00324DA2" w:rsidP="004F640C">
            <w:pPr>
              <w:jc w:val="center"/>
              <w:rPr>
                <w:color w:val="000000"/>
              </w:rPr>
            </w:pPr>
          </w:p>
          <w:p w:rsidR="00324DA2" w:rsidRDefault="00324DA2" w:rsidP="004F640C">
            <w:pPr>
              <w:jc w:val="center"/>
              <w:rPr>
                <w:color w:val="000000"/>
              </w:rPr>
            </w:pPr>
          </w:p>
          <w:p w:rsidR="00324DA2" w:rsidRDefault="00324DA2" w:rsidP="004F640C">
            <w:pPr>
              <w:jc w:val="center"/>
              <w:rPr>
                <w:color w:val="000000"/>
              </w:rPr>
            </w:pPr>
          </w:p>
          <w:p w:rsidR="00324DA2" w:rsidRDefault="00324DA2" w:rsidP="004F640C">
            <w:pPr>
              <w:jc w:val="center"/>
              <w:rPr>
                <w:color w:val="000000"/>
              </w:rPr>
            </w:pPr>
          </w:p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</w:tr>
      <w:tr w:rsidR="00324DA2" w:rsidTr="004F640C">
        <w:trPr>
          <w:cantSplit/>
          <w:trHeight w:val="1642"/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教研科研主要成果（</w:t>
            </w:r>
            <w:proofErr w:type="gramStart"/>
            <w:r>
              <w:rPr>
                <w:rFonts w:hint="eastAsia"/>
                <w:color w:val="000000"/>
              </w:rPr>
              <w:t>科研成果限填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项</w:t>
            </w:r>
            <w:proofErr w:type="gramEnd"/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68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  <w:p w:rsidR="00324DA2" w:rsidRDefault="00324DA2" w:rsidP="004F640C">
            <w:pPr>
              <w:jc w:val="center"/>
              <w:rPr>
                <w:color w:val="000000"/>
              </w:rPr>
            </w:pPr>
          </w:p>
          <w:p w:rsidR="00324DA2" w:rsidRDefault="00324DA2" w:rsidP="004F640C">
            <w:pPr>
              <w:jc w:val="center"/>
              <w:rPr>
                <w:rFonts w:hint="eastAsia"/>
                <w:color w:val="000000"/>
              </w:rPr>
            </w:pPr>
          </w:p>
          <w:p w:rsidR="00324DA2" w:rsidRDefault="00324DA2" w:rsidP="004F640C">
            <w:pPr>
              <w:jc w:val="center"/>
              <w:rPr>
                <w:rFonts w:hint="eastAsia"/>
                <w:color w:val="000000"/>
              </w:rPr>
            </w:pPr>
          </w:p>
          <w:p w:rsidR="00324DA2" w:rsidRDefault="00324DA2" w:rsidP="004F640C">
            <w:pPr>
              <w:jc w:val="center"/>
              <w:rPr>
                <w:rFonts w:hint="eastAsia"/>
                <w:color w:val="000000"/>
              </w:rPr>
            </w:pPr>
          </w:p>
          <w:p w:rsidR="00324DA2" w:rsidRDefault="00324DA2" w:rsidP="004F640C">
            <w:pPr>
              <w:jc w:val="center"/>
              <w:rPr>
                <w:rFonts w:hint="eastAsia"/>
                <w:color w:val="000000"/>
              </w:rPr>
            </w:pPr>
          </w:p>
          <w:p w:rsidR="00324DA2" w:rsidRDefault="00324DA2" w:rsidP="004F640C">
            <w:pPr>
              <w:jc w:val="center"/>
              <w:rPr>
                <w:rFonts w:hint="eastAsia"/>
                <w:color w:val="000000"/>
              </w:rPr>
            </w:pPr>
          </w:p>
          <w:p w:rsidR="00324DA2" w:rsidRDefault="00324DA2" w:rsidP="004F640C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324DA2" w:rsidTr="004F640C">
        <w:trPr>
          <w:cantSplit/>
          <w:trHeight w:val="567"/>
          <w:jc w:val="center"/>
        </w:trPr>
        <w:tc>
          <w:tcPr>
            <w:tcW w:w="22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>3.2</w:t>
            </w:r>
            <w:r>
              <w:rPr>
                <w:rFonts w:hint="eastAsia"/>
                <w:color w:val="000000"/>
              </w:rPr>
              <w:t>教师基本情况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正高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副高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中级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其它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博士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硕士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学士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其它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总人数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平均</w:t>
            </w:r>
          </w:p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</w:tr>
      <w:tr w:rsidR="00324DA2" w:rsidTr="004F640C">
        <w:trPr>
          <w:cantSplit/>
          <w:trHeight w:val="678"/>
          <w:jc w:val="center"/>
        </w:trPr>
        <w:tc>
          <w:tcPr>
            <w:tcW w:w="22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</w:p>
        </w:tc>
      </w:tr>
      <w:tr w:rsidR="00324DA2" w:rsidTr="004F640C">
        <w:trPr>
          <w:cantSplit/>
          <w:trHeight w:val="686"/>
          <w:jc w:val="center"/>
        </w:trPr>
        <w:tc>
          <w:tcPr>
            <w:tcW w:w="22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占总人数比例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</w:p>
        </w:tc>
      </w:tr>
      <w:tr w:rsidR="00324DA2" w:rsidTr="004F640C">
        <w:trPr>
          <w:cantSplit/>
          <w:trHeight w:val="496"/>
          <w:jc w:val="center"/>
        </w:trPr>
        <w:tc>
          <w:tcPr>
            <w:tcW w:w="906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3.3</w:t>
            </w:r>
            <w:r>
              <w:rPr>
                <w:rFonts w:hint="eastAsia"/>
                <w:color w:val="000000"/>
              </w:rPr>
              <w:t>中心人员信息表</w:t>
            </w:r>
          </w:p>
        </w:tc>
      </w:tr>
      <w:tr w:rsidR="00324DA2" w:rsidTr="004F640C">
        <w:trPr>
          <w:cantSplit/>
          <w:trHeight w:val="532"/>
          <w:jc w:val="center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2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承担教学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管理任务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专职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兼职</w:t>
            </w:r>
          </w:p>
        </w:tc>
      </w:tr>
      <w:tr w:rsidR="00324DA2" w:rsidTr="004F640C">
        <w:trPr>
          <w:cantSplit/>
          <w:trHeight w:val="379"/>
          <w:jc w:val="center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2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</w:tr>
      <w:tr w:rsidR="00324DA2" w:rsidTr="004F640C">
        <w:trPr>
          <w:cantSplit/>
          <w:trHeight w:val="429"/>
          <w:jc w:val="center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2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</w:tr>
      <w:tr w:rsidR="00324DA2" w:rsidTr="004F640C">
        <w:trPr>
          <w:cantSplit/>
          <w:trHeight w:val="451"/>
          <w:jc w:val="center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2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</w:tr>
      <w:tr w:rsidR="00324DA2" w:rsidTr="004F640C">
        <w:trPr>
          <w:cantSplit/>
          <w:trHeight w:val="415"/>
          <w:jc w:val="center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2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</w:tr>
      <w:tr w:rsidR="00324DA2" w:rsidTr="004F640C">
        <w:trPr>
          <w:cantSplit/>
          <w:trHeight w:val="416"/>
          <w:jc w:val="center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2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2" w:rsidRDefault="00324DA2" w:rsidP="004F640C">
            <w:pPr>
              <w:jc w:val="center"/>
              <w:rPr>
                <w:color w:val="000000"/>
              </w:rPr>
            </w:pPr>
          </w:p>
        </w:tc>
      </w:tr>
      <w:tr w:rsidR="00324DA2" w:rsidTr="004F640C">
        <w:trPr>
          <w:cantSplit/>
          <w:trHeight w:val="1691"/>
          <w:jc w:val="center"/>
        </w:trPr>
        <w:tc>
          <w:tcPr>
            <w:tcW w:w="906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2" w:rsidRDefault="00324DA2" w:rsidP="004F640C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3.4 </w:t>
            </w:r>
            <w:r>
              <w:rPr>
                <w:rFonts w:hint="eastAsia"/>
                <w:color w:val="000000"/>
              </w:rPr>
              <w:t>虚拟仿真实验教学队伍实验教学水平和成果</w:t>
            </w:r>
          </w:p>
          <w:p w:rsidR="00324DA2" w:rsidRDefault="00324DA2" w:rsidP="004F640C">
            <w:pPr>
              <w:rPr>
                <w:rFonts w:hint="eastAsia"/>
                <w:color w:val="000000"/>
              </w:rPr>
            </w:pPr>
          </w:p>
          <w:p w:rsidR="00324DA2" w:rsidRDefault="00324DA2" w:rsidP="004F640C">
            <w:pPr>
              <w:rPr>
                <w:rFonts w:hint="eastAsia"/>
                <w:color w:val="000000"/>
              </w:rPr>
            </w:pPr>
          </w:p>
          <w:p w:rsidR="00324DA2" w:rsidRDefault="00324DA2" w:rsidP="004F640C">
            <w:pPr>
              <w:rPr>
                <w:rFonts w:hint="eastAsia"/>
                <w:color w:val="000000"/>
              </w:rPr>
            </w:pPr>
          </w:p>
          <w:p w:rsidR="00324DA2" w:rsidRDefault="00324DA2" w:rsidP="004F640C">
            <w:pPr>
              <w:rPr>
                <w:rFonts w:hint="eastAsia"/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</w:tc>
      </w:tr>
    </w:tbl>
    <w:p w:rsidR="00324DA2" w:rsidRDefault="00324DA2" w:rsidP="00324DA2">
      <w:pPr>
        <w:rPr>
          <w:color w:val="000000"/>
          <w:sz w:val="18"/>
          <w:szCs w:val="18"/>
        </w:rPr>
      </w:pPr>
    </w:p>
    <w:p w:rsidR="00324DA2" w:rsidRDefault="00324DA2" w:rsidP="00324DA2">
      <w:pPr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/>
          <w:b/>
          <w:color w:val="000000"/>
          <w:sz w:val="28"/>
          <w:szCs w:val="28"/>
        </w:rPr>
        <w:t xml:space="preserve">4. </w:t>
      </w:r>
      <w:r>
        <w:rPr>
          <w:rFonts w:eastAsia="仿宋_GB2312" w:hint="eastAsia"/>
          <w:b/>
          <w:color w:val="000000"/>
          <w:sz w:val="28"/>
          <w:szCs w:val="28"/>
        </w:rPr>
        <w:t>管理与共享平台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324DA2" w:rsidTr="004F640C">
        <w:trPr>
          <w:trHeight w:val="1963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 xml:space="preserve">4.1 </w:t>
            </w:r>
            <w:r>
              <w:rPr>
                <w:rFonts w:hint="eastAsia"/>
                <w:color w:val="000000"/>
              </w:rPr>
              <w:t>校园网络及教学信息化平台（平台水平、主要功能）</w:t>
            </w: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rFonts w:hint="eastAsia"/>
                <w:color w:val="000000"/>
              </w:rPr>
            </w:pPr>
          </w:p>
          <w:p w:rsidR="00324DA2" w:rsidRDefault="00324DA2" w:rsidP="004F640C">
            <w:pPr>
              <w:rPr>
                <w:rFonts w:hint="eastAsia"/>
                <w:color w:val="000000"/>
              </w:rPr>
            </w:pPr>
          </w:p>
          <w:p w:rsidR="00324DA2" w:rsidRDefault="00324DA2" w:rsidP="004F640C">
            <w:pPr>
              <w:rPr>
                <w:rFonts w:hint="eastAsia"/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rFonts w:hint="eastAsia"/>
                <w:color w:val="000000"/>
              </w:rPr>
            </w:pPr>
          </w:p>
          <w:p w:rsidR="00324DA2" w:rsidRDefault="00324DA2" w:rsidP="004F640C">
            <w:pPr>
              <w:rPr>
                <w:rFonts w:hint="eastAsia"/>
                <w:color w:val="000000"/>
              </w:rPr>
            </w:pPr>
          </w:p>
          <w:p w:rsidR="00324DA2" w:rsidRDefault="00324DA2" w:rsidP="004F640C">
            <w:pPr>
              <w:rPr>
                <w:rFonts w:hint="eastAsia"/>
                <w:color w:val="000000"/>
              </w:rPr>
            </w:pPr>
          </w:p>
          <w:p w:rsidR="00324DA2" w:rsidRDefault="00324DA2" w:rsidP="004F640C">
            <w:pPr>
              <w:rPr>
                <w:rFonts w:hint="eastAsia"/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</w:tc>
      </w:tr>
      <w:tr w:rsidR="00324DA2" w:rsidTr="004F640C">
        <w:trPr>
          <w:trHeight w:val="2260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2" w:rsidRDefault="00324DA2" w:rsidP="004F640C">
            <w:pPr>
              <w:rPr>
                <w:color w:val="000000"/>
              </w:rPr>
            </w:pPr>
            <w:r>
              <w:rPr>
                <w:color w:val="000000"/>
              </w:rPr>
              <w:t>4.2</w:t>
            </w:r>
            <w:r>
              <w:rPr>
                <w:rFonts w:hint="eastAsia"/>
                <w:color w:val="000000"/>
              </w:rPr>
              <w:t>网络管理与安全</w:t>
            </w:r>
          </w:p>
          <w:p w:rsidR="00324DA2" w:rsidRDefault="00324DA2" w:rsidP="004F640C">
            <w:pPr>
              <w:rPr>
                <w:rFonts w:hint="eastAsia"/>
                <w:color w:val="000000"/>
              </w:rPr>
            </w:pPr>
          </w:p>
          <w:p w:rsidR="00324DA2" w:rsidRDefault="00324DA2" w:rsidP="004F640C">
            <w:pPr>
              <w:rPr>
                <w:rFonts w:hint="eastAsia"/>
                <w:color w:val="000000"/>
              </w:rPr>
            </w:pPr>
          </w:p>
          <w:p w:rsidR="00324DA2" w:rsidRDefault="00324DA2" w:rsidP="004F640C">
            <w:pPr>
              <w:rPr>
                <w:rFonts w:hint="eastAsia"/>
                <w:color w:val="000000"/>
              </w:rPr>
            </w:pPr>
          </w:p>
          <w:p w:rsidR="00324DA2" w:rsidRDefault="00324DA2" w:rsidP="004F640C">
            <w:pPr>
              <w:rPr>
                <w:rFonts w:hint="eastAsia"/>
                <w:color w:val="000000"/>
              </w:rPr>
            </w:pPr>
          </w:p>
          <w:p w:rsidR="00324DA2" w:rsidRDefault="00324DA2" w:rsidP="004F640C">
            <w:pPr>
              <w:rPr>
                <w:rFonts w:hint="eastAsia"/>
                <w:color w:val="000000"/>
              </w:rPr>
            </w:pPr>
          </w:p>
          <w:p w:rsidR="00324DA2" w:rsidRDefault="00324DA2" w:rsidP="004F640C">
            <w:pPr>
              <w:rPr>
                <w:rFonts w:hint="eastAsia"/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  <w:p w:rsidR="00324DA2" w:rsidRDefault="00324DA2" w:rsidP="004F640C">
            <w:pPr>
              <w:rPr>
                <w:color w:val="000000"/>
              </w:rPr>
            </w:pPr>
          </w:p>
        </w:tc>
      </w:tr>
    </w:tbl>
    <w:p w:rsidR="00324DA2" w:rsidRDefault="00324DA2" w:rsidP="00324DA2">
      <w:pPr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/>
          <w:b/>
          <w:color w:val="000000"/>
          <w:sz w:val="28"/>
          <w:szCs w:val="28"/>
        </w:rPr>
        <w:lastRenderedPageBreak/>
        <w:t xml:space="preserve">5. </w:t>
      </w:r>
      <w:r>
        <w:rPr>
          <w:rFonts w:eastAsia="仿宋_GB2312" w:hint="eastAsia"/>
          <w:b/>
          <w:color w:val="000000"/>
          <w:sz w:val="28"/>
          <w:szCs w:val="28"/>
        </w:rPr>
        <w:t>条件保障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324DA2" w:rsidTr="004F640C">
        <w:trPr>
          <w:trHeight w:val="1578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2" w:rsidRDefault="00324DA2" w:rsidP="004F640C">
            <w:pPr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5.1 </w:t>
            </w:r>
            <w:r>
              <w:rPr>
                <w:rFonts w:hint="eastAsia"/>
                <w:color w:val="000000"/>
                <w:kern w:val="0"/>
                <w:sz w:val="24"/>
              </w:rPr>
              <w:t>虚拟仿真实验教学中心基础条件（仪器设备配置情况、环境、运行与维护等）</w:t>
            </w:r>
          </w:p>
          <w:p w:rsidR="00324DA2" w:rsidRDefault="00324DA2" w:rsidP="004F640C">
            <w:pPr>
              <w:rPr>
                <w:color w:val="000000"/>
                <w:sz w:val="24"/>
              </w:rPr>
            </w:pPr>
          </w:p>
          <w:p w:rsidR="00324DA2" w:rsidRDefault="00324DA2" w:rsidP="004F640C">
            <w:pPr>
              <w:rPr>
                <w:color w:val="000000"/>
                <w:sz w:val="24"/>
              </w:rPr>
            </w:pPr>
          </w:p>
          <w:p w:rsidR="00324DA2" w:rsidRDefault="00324DA2" w:rsidP="004F640C">
            <w:pPr>
              <w:rPr>
                <w:color w:val="000000"/>
                <w:sz w:val="24"/>
              </w:rPr>
            </w:pPr>
          </w:p>
          <w:p w:rsidR="00324DA2" w:rsidRDefault="00324DA2" w:rsidP="004F640C">
            <w:pPr>
              <w:rPr>
                <w:rFonts w:hint="eastAsia"/>
                <w:color w:val="000000"/>
                <w:sz w:val="24"/>
              </w:rPr>
            </w:pPr>
          </w:p>
          <w:p w:rsidR="00324DA2" w:rsidRDefault="00324DA2" w:rsidP="004F640C">
            <w:pPr>
              <w:rPr>
                <w:rFonts w:hint="eastAsia"/>
                <w:color w:val="000000"/>
                <w:sz w:val="24"/>
              </w:rPr>
            </w:pPr>
          </w:p>
          <w:p w:rsidR="00324DA2" w:rsidRDefault="00324DA2" w:rsidP="004F640C">
            <w:pPr>
              <w:rPr>
                <w:color w:val="000000"/>
                <w:sz w:val="24"/>
              </w:rPr>
            </w:pPr>
          </w:p>
          <w:p w:rsidR="00324DA2" w:rsidRDefault="00324DA2" w:rsidP="004F640C">
            <w:pPr>
              <w:rPr>
                <w:color w:val="000000"/>
                <w:sz w:val="24"/>
              </w:rPr>
            </w:pPr>
          </w:p>
          <w:p w:rsidR="00324DA2" w:rsidRDefault="00324DA2" w:rsidP="004F640C">
            <w:pPr>
              <w:rPr>
                <w:color w:val="000000"/>
                <w:sz w:val="24"/>
              </w:rPr>
            </w:pPr>
          </w:p>
        </w:tc>
      </w:tr>
      <w:tr w:rsidR="00324DA2" w:rsidTr="004F640C">
        <w:trPr>
          <w:trHeight w:val="1578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2" w:rsidRDefault="00324DA2" w:rsidP="004F640C">
            <w:pPr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5.2 </w:t>
            </w:r>
            <w:r>
              <w:rPr>
                <w:rFonts w:hint="eastAsia"/>
                <w:color w:val="000000"/>
                <w:kern w:val="0"/>
                <w:sz w:val="24"/>
              </w:rPr>
              <w:t>虚拟仿真实验教学中心管理体系（组织保障、制度保障、管理规范等）</w:t>
            </w:r>
          </w:p>
          <w:p w:rsidR="00324DA2" w:rsidRDefault="00324DA2" w:rsidP="004F640C">
            <w:pPr>
              <w:rPr>
                <w:color w:val="000000"/>
                <w:sz w:val="24"/>
              </w:rPr>
            </w:pPr>
          </w:p>
          <w:p w:rsidR="00324DA2" w:rsidRDefault="00324DA2" w:rsidP="004F640C">
            <w:pPr>
              <w:rPr>
                <w:color w:val="000000"/>
                <w:sz w:val="24"/>
              </w:rPr>
            </w:pPr>
          </w:p>
          <w:p w:rsidR="00324DA2" w:rsidRDefault="00324DA2" w:rsidP="004F640C">
            <w:pPr>
              <w:rPr>
                <w:color w:val="000000"/>
                <w:sz w:val="24"/>
              </w:rPr>
            </w:pPr>
          </w:p>
          <w:p w:rsidR="00324DA2" w:rsidRDefault="00324DA2" w:rsidP="004F640C">
            <w:pPr>
              <w:rPr>
                <w:color w:val="000000"/>
                <w:sz w:val="24"/>
              </w:rPr>
            </w:pPr>
          </w:p>
          <w:p w:rsidR="00324DA2" w:rsidRDefault="00324DA2" w:rsidP="004F640C">
            <w:pPr>
              <w:rPr>
                <w:color w:val="000000"/>
                <w:sz w:val="24"/>
              </w:rPr>
            </w:pPr>
          </w:p>
          <w:p w:rsidR="00324DA2" w:rsidRDefault="00324DA2" w:rsidP="004F640C">
            <w:pPr>
              <w:rPr>
                <w:color w:val="000000"/>
                <w:sz w:val="24"/>
              </w:rPr>
            </w:pPr>
          </w:p>
          <w:p w:rsidR="00324DA2" w:rsidRDefault="00324DA2" w:rsidP="004F640C">
            <w:pPr>
              <w:rPr>
                <w:rFonts w:hint="eastAsia"/>
                <w:color w:val="000000"/>
                <w:sz w:val="24"/>
              </w:rPr>
            </w:pPr>
          </w:p>
          <w:p w:rsidR="00324DA2" w:rsidRDefault="00324DA2" w:rsidP="004F640C">
            <w:pPr>
              <w:rPr>
                <w:rFonts w:hint="eastAsia"/>
                <w:color w:val="000000"/>
                <w:sz w:val="24"/>
              </w:rPr>
            </w:pPr>
          </w:p>
          <w:p w:rsidR="00324DA2" w:rsidRDefault="00324DA2" w:rsidP="004F640C">
            <w:pPr>
              <w:rPr>
                <w:color w:val="000000"/>
                <w:sz w:val="24"/>
              </w:rPr>
            </w:pPr>
          </w:p>
          <w:p w:rsidR="00324DA2" w:rsidRDefault="00324DA2" w:rsidP="004F640C">
            <w:pPr>
              <w:rPr>
                <w:color w:val="000000"/>
                <w:sz w:val="24"/>
              </w:rPr>
            </w:pPr>
          </w:p>
        </w:tc>
      </w:tr>
      <w:tr w:rsidR="00324DA2" w:rsidTr="004F640C">
        <w:trPr>
          <w:trHeight w:val="2541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2" w:rsidRDefault="00324DA2" w:rsidP="004F640C">
            <w:pPr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5.3 </w:t>
            </w:r>
            <w:r>
              <w:rPr>
                <w:rFonts w:hint="eastAsia"/>
                <w:color w:val="000000"/>
                <w:kern w:val="0"/>
                <w:sz w:val="24"/>
              </w:rPr>
              <w:t>虚拟仿真实验教学中心经费来源及使用情况</w:t>
            </w:r>
          </w:p>
          <w:p w:rsidR="00324DA2" w:rsidRDefault="00324DA2" w:rsidP="004F640C">
            <w:pPr>
              <w:rPr>
                <w:color w:val="000000"/>
                <w:sz w:val="24"/>
              </w:rPr>
            </w:pPr>
          </w:p>
          <w:p w:rsidR="00324DA2" w:rsidRDefault="00324DA2" w:rsidP="004F640C">
            <w:pPr>
              <w:rPr>
                <w:color w:val="000000"/>
                <w:sz w:val="24"/>
              </w:rPr>
            </w:pPr>
          </w:p>
          <w:p w:rsidR="00324DA2" w:rsidRDefault="00324DA2" w:rsidP="004F640C">
            <w:pPr>
              <w:rPr>
                <w:color w:val="000000"/>
                <w:sz w:val="24"/>
              </w:rPr>
            </w:pPr>
          </w:p>
          <w:p w:rsidR="00324DA2" w:rsidRDefault="00324DA2" w:rsidP="004F640C">
            <w:pPr>
              <w:rPr>
                <w:rFonts w:hint="eastAsia"/>
                <w:color w:val="000000"/>
                <w:sz w:val="24"/>
              </w:rPr>
            </w:pPr>
          </w:p>
          <w:p w:rsidR="00324DA2" w:rsidRDefault="00324DA2" w:rsidP="004F640C">
            <w:pPr>
              <w:rPr>
                <w:rFonts w:hint="eastAsia"/>
                <w:color w:val="000000"/>
                <w:sz w:val="24"/>
              </w:rPr>
            </w:pPr>
          </w:p>
          <w:p w:rsidR="00324DA2" w:rsidRDefault="00324DA2" w:rsidP="004F640C">
            <w:pPr>
              <w:rPr>
                <w:rFonts w:hint="eastAsia"/>
                <w:color w:val="000000"/>
                <w:sz w:val="24"/>
              </w:rPr>
            </w:pPr>
          </w:p>
          <w:p w:rsidR="00324DA2" w:rsidRDefault="00324DA2" w:rsidP="004F640C">
            <w:pPr>
              <w:rPr>
                <w:rFonts w:hint="eastAsia"/>
                <w:color w:val="000000"/>
                <w:sz w:val="24"/>
              </w:rPr>
            </w:pPr>
          </w:p>
          <w:p w:rsidR="00324DA2" w:rsidRDefault="00324DA2" w:rsidP="004F640C">
            <w:pPr>
              <w:rPr>
                <w:rFonts w:hint="eastAsia"/>
                <w:color w:val="000000"/>
                <w:sz w:val="24"/>
              </w:rPr>
            </w:pPr>
          </w:p>
          <w:p w:rsidR="00324DA2" w:rsidRDefault="00324DA2" w:rsidP="004F640C">
            <w:pPr>
              <w:rPr>
                <w:rFonts w:hint="eastAsia"/>
                <w:color w:val="000000"/>
                <w:sz w:val="24"/>
              </w:rPr>
            </w:pPr>
          </w:p>
          <w:p w:rsidR="00324DA2" w:rsidRDefault="00324DA2" w:rsidP="004F640C">
            <w:pPr>
              <w:rPr>
                <w:rFonts w:hint="eastAsia"/>
                <w:color w:val="000000"/>
                <w:sz w:val="24"/>
              </w:rPr>
            </w:pPr>
          </w:p>
          <w:p w:rsidR="00324DA2" w:rsidRDefault="00324DA2" w:rsidP="004F640C">
            <w:pPr>
              <w:rPr>
                <w:rFonts w:hint="eastAsia"/>
                <w:color w:val="000000"/>
                <w:sz w:val="24"/>
              </w:rPr>
            </w:pPr>
          </w:p>
          <w:p w:rsidR="00324DA2" w:rsidRDefault="00324DA2" w:rsidP="004F640C">
            <w:pPr>
              <w:rPr>
                <w:rFonts w:hint="eastAsia"/>
                <w:color w:val="000000"/>
                <w:sz w:val="24"/>
              </w:rPr>
            </w:pPr>
          </w:p>
          <w:p w:rsidR="00324DA2" w:rsidRDefault="00324DA2" w:rsidP="004F640C">
            <w:pPr>
              <w:rPr>
                <w:rFonts w:hint="eastAsia"/>
                <w:color w:val="000000"/>
                <w:sz w:val="24"/>
              </w:rPr>
            </w:pPr>
          </w:p>
          <w:p w:rsidR="00324DA2" w:rsidRDefault="00324DA2" w:rsidP="004F640C">
            <w:pPr>
              <w:rPr>
                <w:rFonts w:hint="eastAsia"/>
                <w:color w:val="000000"/>
                <w:sz w:val="24"/>
              </w:rPr>
            </w:pPr>
          </w:p>
          <w:p w:rsidR="00324DA2" w:rsidRDefault="00324DA2" w:rsidP="004F640C">
            <w:pPr>
              <w:rPr>
                <w:rFonts w:hint="eastAsia"/>
                <w:color w:val="000000"/>
                <w:sz w:val="24"/>
              </w:rPr>
            </w:pPr>
          </w:p>
          <w:p w:rsidR="00324DA2" w:rsidRDefault="00324DA2" w:rsidP="004F640C">
            <w:pPr>
              <w:rPr>
                <w:rFonts w:hint="eastAsia"/>
                <w:color w:val="000000"/>
                <w:sz w:val="24"/>
              </w:rPr>
            </w:pPr>
          </w:p>
          <w:p w:rsidR="00324DA2" w:rsidRDefault="00324DA2" w:rsidP="004F640C">
            <w:pPr>
              <w:rPr>
                <w:rFonts w:hint="eastAsia"/>
                <w:color w:val="000000"/>
                <w:sz w:val="24"/>
              </w:rPr>
            </w:pPr>
          </w:p>
          <w:p w:rsidR="00324DA2" w:rsidRDefault="00324DA2" w:rsidP="004F640C">
            <w:pPr>
              <w:rPr>
                <w:color w:val="000000"/>
                <w:sz w:val="24"/>
              </w:rPr>
            </w:pPr>
          </w:p>
          <w:p w:rsidR="00324DA2" w:rsidRDefault="00324DA2" w:rsidP="004F640C">
            <w:pPr>
              <w:rPr>
                <w:color w:val="000000"/>
                <w:sz w:val="24"/>
              </w:rPr>
            </w:pPr>
          </w:p>
        </w:tc>
      </w:tr>
    </w:tbl>
    <w:p w:rsidR="00324DA2" w:rsidRDefault="00324DA2" w:rsidP="00324DA2">
      <w:pPr>
        <w:rPr>
          <w:rFonts w:eastAsia="仿宋_GB2312" w:hint="eastAsia"/>
          <w:b/>
          <w:color w:val="000000"/>
          <w:sz w:val="28"/>
          <w:szCs w:val="28"/>
        </w:rPr>
      </w:pPr>
    </w:p>
    <w:p w:rsidR="00324DA2" w:rsidRDefault="00324DA2" w:rsidP="00324DA2">
      <w:pPr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/>
          <w:b/>
          <w:color w:val="000000"/>
          <w:sz w:val="28"/>
          <w:szCs w:val="28"/>
        </w:rPr>
        <w:lastRenderedPageBreak/>
        <w:t xml:space="preserve">6. </w:t>
      </w:r>
      <w:r>
        <w:rPr>
          <w:rFonts w:eastAsia="仿宋_GB2312" w:hint="eastAsia"/>
          <w:b/>
          <w:color w:val="000000"/>
          <w:sz w:val="28"/>
          <w:szCs w:val="28"/>
        </w:rPr>
        <w:t>审核意见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8505"/>
      </w:tblGrid>
      <w:tr w:rsidR="00324DA2" w:rsidTr="004F640C">
        <w:trPr>
          <w:trHeight w:val="3989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DA2" w:rsidRDefault="00324DA2" w:rsidP="004F640C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18"/>
              </w:rPr>
              <w:t>学校意见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DA2" w:rsidRDefault="00324DA2" w:rsidP="004F640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 w:hint="eastAsia"/>
                <w:color w:val="000000"/>
                <w:szCs w:val="18"/>
              </w:rPr>
            </w:pPr>
          </w:p>
          <w:p w:rsidR="00324DA2" w:rsidRDefault="00324DA2" w:rsidP="004F640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 w:hint="eastAsia"/>
                <w:color w:val="000000"/>
                <w:szCs w:val="18"/>
              </w:rPr>
            </w:pPr>
          </w:p>
          <w:p w:rsidR="00324DA2" w:rsidRDefault="00324DA2" w:rsidP="004F640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 w:hint="eastAsia"/>
                <w:color w:val="000000"/>
                <w:szCs w:val="18"/>
              </w:rPr>
            </w:pPr>
          </w:p>
          <w:p w:rsidR="00324DA2" w:rsidRDefault="00324DA2" w:rsidP="004F640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 w:hint="eastAsia"/>
                <w:color w:val="000000"/>
                <w:szCs w:val="18"/>
              </w:rPr>
            </w:pPr>
          </w:p>
          <w:p w:rsidR="00324DA2" w:rsidRDefault="00324DA2" w:rsidP="004F640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 w:hint="eastAsia"/>
                <w:color w:val="000000"/>
                <w:szCs w:val="18"/>
              </w:rPr>
            </w:pPr>
          </w:p>
          <w:p w:rsidR="00324DA2" w:rsidRDefault="00324DA2" w:rsidP="004F640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 w:hint="eastAsia"/>
                <w:color w:val="000000"/>
                <w:szCs w:val="18"/>
              </w:rPr>
            </w:pPr>
          </w:p>
          <w:p w:rsidR="00324DA2" w:rsidRDefault="00324DA2" w:rsidP="004F640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 w:hint="eastAsia"/>
                <w:color w:val="000000"/>
                <w:szCs w:val="18"/>
              </w:rPr>
            </w:pPr>
          </w:p>
          <w:p w:rsidR="00324DA2" w:rsidRDefault="00324DA2" w:rsidP="004F640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 w:hint="eastAsia"/>
                <w:color w:val="000000"/>
                <w:szCs w:val="18"/>
              </w:rPr>
            </w:pPr>
          </w:p>
          <w:p w:rsidR="00324DA2" w:rsidRDefault="00324DA2" w:rsidP="004F640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 w:hint="eastAsia"/>
                <w:color w:val="000000"/>
                <w:szCs w:val="18"/>
              </w:rPr>
            </w:pPr>
          </w:p>
          <w:p w:rsidR="00324DA2" w:rsidRDefault="00324DA2" w:rsidP="004F640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 w:hint="eastAsia"/>
                <w:color w:val="000000"/>
                <w:szCs w:val="18"/>
              </w:rPr>
            </w:pPr>
          </w:p>
          <w:p w:rsidR="00324DA2" w:rsidRDefault="00324DA2" w:rsidP="004F640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 w:hint="eastAsia"/>
                <w:color w:val="000000"/>
                <w:szCs w:val="18"/>
              </w:rPr>
            </w:pPr>
          </w:p>
          <w:p w:rsidR="00324DA2" w:rsidRDefault="00324DA2" w:rsidP="004F640C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 w:hint="eastAsia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         </w:t>
            </w:r>
            <w:r>
              <w:rPr>
                <w:rFonts w:ascii="Times New Roman" w:hAnsi="Times New Roman" w:cs="Times New Roman" w:hint="eastAsia"/>
                <w:color w:val="000000"/>
                <w:szCs w:val="18"/>
              </w:rPr>
              <w:t>负责人签字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           </w:t>
            </w:r>
            <w:r>
              <w:rPr>
                <w:rFonts w:ascii="Times New Roman" w:hAnsi="Times New Roman" w:cs="Times New Roman" w:hint="eastAsia"/>
                <w:color w:val="000000"/>
                <w:szCs w:val="18"/>
              </w:rPr>
              <w:t>（公章）</w:t>
            </w:r>
          </w:p>
          <w:p w:rsidR="00324DA2" w:rsidRDefault="00324DA2" w:rsidP="004F640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:rsidR="00324DA2" w:rsidRDefault="00324DA2" w:rsidP="004F640C">
            <w:pPr>
              <w:pStyle w:val="a5"/>
              <w:spacing w:before="0" w:beforeAutospacing="0" w:after="0" w:afterAutospacing="0"/>
              <w:ind w:firstLine="5055"/>
              <w:jc w:val="center"/>
              <w:rPr>
                <w:rFonts w:ascii="Times New Roman" w:hAnsi="Times New Roman" w:cs="Times New Roman" w:hint="eastAsia"/>
                <w:color w:val="000000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18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szCs w:val="18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szCs w:val="18"/>
              </w:rPr>
              <w:t>日</w:t>
            </w:r>
          </w:p>
          <w:p w:rsidR="00324DA2" w:rsidRDefault="00324DA2" w:rsidP="004F640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24DA2" w:rsidTr="004F640C">
        <w:trPr>
          <w:trHeight w:val="3532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DA2" w:rsidRDefault="00324DA2" w:rsidP="004F640C">
            <w:pPr>
              <w:pStyle w:val="a5"/>
              <w:spacing w:before="0" w:beforeAutospacing="0" w:after="0" w:afterAutospacing="0"/>
              <w:ind w:leftChars="-38" w:left="-79" w:hanging="1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18"/>
              </w:rPr>
              <w:t>专家组意见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DA2" w:rsidRDefault="00324DA2" w:rsidP="004F640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 w:hint="eastAsia"/>
                <w:color w:val="000000"/>
                <w:szCs w:val="18"/>
              </w:rPr>
            </w:pPr>
          </w:p>
          <w:p w:rsidR="00324DA2" w:rsidRDefault="00324DA2" w:rsidP="004F640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 w:hint="eastAsia"/>
                <w:color w:val="000000"/>
                <w:szCs w:val="18"/>
              </w:rPr>
            </w:pPr>
          </w:p>
          <w:p w:rsidR="00324DA2" w:rsidRDefault="00324DA2" w:rsidP="004F640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 w:hint="eastAsia"/>
                <w:color w:val="000000"/>
                <w:szCs w:val="18"/>
              </w:rPr>
            </w:pPr>
          </w:p>
          <w:p w:rsidR="00324DA2" w:rsidRDefault="00324DA2" w:rsidP="004F640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 w:hint="eastAsia"/>
                <w:color w:val="000000"/>
                <w:szCs w:val="18"/>
              </w:rPr>
            </w:pPr>
          </w:p>
          <w:p w:rsidR="00324DA2" w:rsidRDefault="00324DA2" w:rsidP="004F640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 w:hint="eastAsia"/>
                <w:color w:val="000000"/>
                <w:szCs w:val="18"/>
              </w:rPr>
            </w:pPr>
          </w:p>
          <w:p w:rsidR="00324DA2" w:rsidRDefault="00324DA2" w:rsidP="004F640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 w:hint="eastAsia"/>
                <w:color w:val="000000"/>
                <w:szCs w:val="18"/>
              </w:rPr>
            </w:pPr>
          </w:p>
          <w:p w:rsidR="00324DA2" w:rsidRDefault="00324DA2" w:rsidP="004F640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 w:hint="eastAsia"/>
                <w:color w:val="000000"/>
                <w:szCs w:val="18"/>
              </w:rPr>
            </w:pPr>
          </w:p>
          <w:p w:rsidR="00324DA2" w:rsidRDefault="00324DA2" w:rsidP="004F640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 w:hint="eastAsia"/>
                <w:color w:val="000000"/>
                <w:szCs w:val="18"/>
              </w:rPr>
            </w:pPr>
          </w:p>
          <w:p w:rsidR="00324DA2" w:rsidRDefault="00324DA2" w:rsidP="004F640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 w:hint="eastAsia"/>
                <w:color w:val="000000"/>
                <w:szCs w:val="18"/>
              </w:rPr>
            </w:pPr>
          </w:p>
          <w:p w:rsidR="00324DA2" w:rsidRDefault="00324DA2" w:rsidP="004F640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 w:hint="eastAsia"/>
                <w:color w:val="000000"/>
                <w:szCs w:val="18"/>
              </w:rPr>
            </w:pPr>
          </w:p>
          <w:p w:rsidR="00324DA2" w:rsidRDefault="00324DA2" w:rsidP="004F640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 w:hint="eastAsia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                     </w:t>
            </w:r>
            <w:r>
              <w:rPr>
                <w:rFonts w:ascii="Times New Roman" w:hAnsi="Times New Roman" w:cs="Times New Roman" w:hint="eastAsia"/>
                <w:color w:val="000000"/>
                <w:szCs w:val="18"/>
              </w:rPr>
              <w:t>负责人签字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</w:p>
          <w:p w:rsidR="00324DA2" w:rsidRDefault="00324DA2" w:rsidP="004F640C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 w:hint="eastAsia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                                       </w:t>
            </w:r>
            <w:r>
              <w:rPr>
                <w:rFonts w:ascii="Times New Roman" w:hAnsi="Times New Roman" w:cs="Times New Roman" w:hint="eastAsia"/>
                <w:color w:val="000000"/>
                <w:szCs w:val="18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szCs w:val="18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szCs w:val="18"/>
              </w:rPr>
              <w:t>日</w:t>
            </w:r>
          </w:p>
          <w:p w:rsidR="00324DA2" w:rsidRDefault="00324DA2" w:rsidP="004F640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</w:tbl>
    <w:p w:rsidR="00324DA2" w:rsidRDefault="00324DA2" w:rsidP="00324DA2">
      <w:pPr>
        <w:rPr>
          <w:rFonts w:eastAsia="仿宋_GB2312"/>
          <w:color w:val="000000"/>
          <w:sz w:val="28"/>
          <w:szCs w:val="28"/>
        </w:rPr>
      </w:pPr>
    </w:p>
    <w:p w:rsidR="00324DA2" w:rsidRDefault="00324DA2" w:rsidP="00324DA2">
      <w:pPr>
        <w:rPr>
          <w:sz w:val="10"/>
          <w:szCs w:val="10"/>
        </w:rPr>
      </w:pPr>
    </w:p>
    <w:p w:rsidR="00324DA2" w:rsidRPr="00397043" w:rsidRDefault="00324DA2" w:rsidP="00324DA2">
      <w:pPr>
        <w:ind w:rightChars="-159" w:right="-334"/>
        <w:rPr>
          <w:rFonts w:ascii="仿宋_GB2312" w:eastAsia="仿宋_GB2312" w:hAnsi="仿宋" w:hint="eastAsia"/>
          <w:sz w:val="32"/>
          <w:szCs w:val="32"/>
        </w:rPr>
      </w:pPr>
    </w:p>
    <w:p w:rsidR="00620D21" w:rsidRDefault="00324DA2"/>
    <w:sectPr w:rsidR="00620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87D" w:rsidRDefault="00324DA2">
    <w:pPr>
      <w:pStyle w:val="a3"/>
      <w:framePr w:wrap="around" w:vAnchor="text" w:hAnchor="margin" w:xAlign="outside" w:y="1"/>
      <w:jc w:val="right"/>
      <w:rPr>
        <w:rStyle w:val="a6"/>
        <w:rFonts w:asci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/>
        <w:sz w:val="28"/>
        <w:szCs w:val="28"/>
      </w:rPr>
      <w:t xml:space="preserve"> —</w:t>
    </w:r>
  </w:p>
  <w:p w:rsidR="004F087D" w:rsidRDefault="00324DA2">
    <w:pPr>
      <w:pStyle w:val="a3"/>
      <w:ind w:right="360" w:firstLine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A2"/>
    <w:rsid w:val="00324DA2"/>
    <w:rsid w:val="00B04401"/>
    <w:rsid w:val="00C0319F"/>
    <w:rsid w:val="00F35A52"/>
    <w:rsid w:val="00F9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324DA2"/>
    <w:rPr>
      <w:sz w:val="18"/>
      <w:szCs w:val="18"/>
    </w:rPr>
  </w:style>
  <w:style w:type="paragraph" w:styleId="a3">
    <w:name w:val="footer"/>
    <w:basedOn w:val="a"/>
    <w:link w:val="Char"/>
    <w:rsid w:val="00324D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24DA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标题 Char"/>
    <w:link w:val="a4"/>
    <w:locked/>
    <w:rsid w:val="00324DA2"/>
    <w:rPr>
      <w:rFonts w:ascii="Cambria" w:eastAsia="宋体" w:hAnsi="Cambria"/>
      <w:b/>
      <w:sz w:val="32"/>
    </w:rPr>
  </w:style>
  <w:style w:type="paragraph" w:styleId="a4">
    <w:name w:val="Title"/>
    <w:basedOn w:val="a"/>
    <w:next w:val="a"/>
    <w:link w:val="Char0"/>
    <w:qFormat/>
    <w:rsid w:val="00324DA2"/>
    <w:pPr>
      <w:spacing w:before="240" w:after="60"/>
      <w:jc w:val="center"/>
      <w:outlineLvl w:val="0"/>
    </w:pPr>
    <w:rPr>
      <w:rFonts w:ascii="Cambria" w:hAnsi="Cambria" w:cstheme="minorBidi"/>
      <w:b/>
      <w:sz w:val="32"/>
      <w:szCs w:val="22"/>
    </w:rPr>
  </w:style>
  <w:style w:type="character" w:customStyle="1" w:styleId="Char10">
    <w:name w:val="标题 Char1"/>
    <w:basedOn w:val="a0"/>
    <w:uiPriority w:val="10"/>
    <w:rsid w:val="00324DA2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Normal (Web)"/>
    <w:basedOn w:val="a"/>
    <w:rsid w:val="00324D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rsid w:val="00324DA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324DA2"/>
    <w:rPr>
      <w:sz w:val="18"/>
      <w:szCs w:val="18"/>
    </w:rPr>
  </w:style>
  <w:style w:type="paragraph" w:styleId="a3">
    <w:name w:val="footer"/>
    <w:basedOn w:val="a"/>
    <w:link w:val="Char"/>
    <w:rsid w:val="00324D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24DA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标题 Char"/>
    <w:link w:val="a4"/>
    <w:locked/>
    <w:rsid w:val="00324DA2"/>
    <w:rPr>
      <w:rFonts w:ascii="Cambria" w:eastAsia="宋体" w:hAnsi="Cambria"/>
      <w:b/>
      <w:sz w:val="32"/>
    </w:rPr>
  </w:style>
  <w:style w:type="paragraph" w:styleId="a4">
    <w:name w:val="Title"/>
    <w:basedOn w:val="a"/>
    <w:next w:val="a"/>
    <w:link w:val="Char0"/>
    <w:qFormat/>
    <w:rsid w:val="00324DA2"/>
    <w:pPr>
      <w:spacing w:before="240" w:after="60"/>
      <w:jc w:val="center"/>
      <w:outlineLvl w:val="0"/>
    </w:pPr>
    <w:rPr>
      <w:rFonts w:ascii="Cambria" w:hAnsi="Cambria" w:cstheme="minorBidi"/>
      <w:b/>
      <w:sz w:val="32"/>
      <w:szCs w:val="22"/>
    </w:rPr>
  </w:style>
  <w:style w:type="character" w:customStyle="1" w:styleId="Char10">
    <w:name w:val="标题 Char1"/>
    <w:basedOn w:val="a0"/>
    <w:uiPriority w:val="10"/>
    <w:rsid w:val="00324DA2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Normal (Web)"/>
    <w:basedOn w:val="a"/>
    <w:rsid w:val="00324D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rsid w:val="00324D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黄伶1</dc:creator>
  <cp:lastModifiedBy>黄伶1</cp:lastModifiedBy>
  <cp:revision>1</cp:revision>
  <dcterms:created xsi:type="dcterms:W3CDTF">2019-06-12T02:15:00Z</dcterms:created>
  <dcterms:modified xsi:type="dcterms:W3CDTF">2019-06-12T02:16:00Z</dcterms:modified>
</cp:coreProperties>
</file>